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DF" w:rsidRDefault="001E1773">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margin-left:354.6pt;margin-top:-70.45pt;width:136.05pt;height:841.9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EA7888" w:rsidRPr="00A77BC1" w:rsidRDefault="00537172" w:rsidP="00030AEC">
                  <w:pPr>
                    <w:jc w:val="center"/>
                    <w:rPr>
                      <w:rFonts w:asciiTheme="minorHAnsi" w:hAnsiTheme="minorHAnsi"/>
                      <w:b/>
                      <w:color w:val="1F497D" w:themeColor="text2"/>
                      <w:sz w:val="52"/>
                      <w:szCs w:val="52"/>
                      <w:lang w:val="tr-TR"/>
                    </w:rPr>
                  </w:pPr>
                  <w:r>
                    <w:rPr>
                      <w:rFonts w:asciiTheme="minorHAnsi" w:hAnsiTheme="minorHAnsi"/>
                      <w:b/>
                      <w:color w:val="1F497D" w:themeColor="text2"/>
                      <w:sz w:val="52"/>
                      <w:szCs w:val="52"/>
                      <w:lang w:val="tr-TR"/>
                    </w:rPr>
                    <w:t>3</w:t>
                  </w:r>
                  <w:r w:rsidR="00EA7888" w:rsidRPr="00A77BC1">
                    <w:rPr>
                      <w:rFonts w:asciiTheme="minorHAnsi" w:hAnsiTheme="minorHAnsi"/>
                      <w:b/>
                      <w:color w:val="1F497D" w:themeColor="text2"/>
                      <w:sz w:val="52"/>
                      <w:szCs w:val="52"/>
                      <w:lang w:val="tr-TR"/>
                    </w:rPr>
                    <w:t>. HAFTA</w:t>
                  </w:r>
                </w:p>
              </w:txbxContent>
            </v:textbox>
            <w10:wrap anchorx="margin" anchory="margin"/>
          </v:shape>
        </w:pict>
      </w:r>
      <w:r w:rsidR="00F037C7">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A70B2D" w:rsidRDefault="001E1773">
      <w:pPr>
        <w:rPr>
          <w:lang w:val="tr-TR"/>
        </w:rPr>
      </w:pPr>
      <w:r>
        <w:rPr>
          <w:lang w:val="tr-TR" w:eastAsia="tr-TR"/>
        </w:rPr>
        <w:pict>
          <v:shape id="_x0000_s1032" type="#_x0000_t202" style="position:absolute;margin-left:-9pt;margin-top:26pt;width:340.15pt;height:170.1pt;z-index:251661312;mso-width-relative:margin;mso-height-relative:margin" filled="f" stroked="f" strokecolor="#c6d9f1 [671]">
            <v:textbox style="mso-next-textbox:#_x0000_s1032">
              <w:txbxContent>
                <w:p w:rsidR="00E10F65" w:rsidRPr="00E10F65" w:rsidRDefault="0021673A"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TUR182</w:t>
                  </w:r>
                </w:p>
                <w:p w:rsidR="00E10F65" w:rsidRPr="00AC25B6" w:rsidRDefault="00BC620B" w:rsidP="004453FE">
                  <w:pPr>
                    <w:rPr>
                      <w:rFonts w:asciiTheme="minorHAnsi" w:hAnsiTheme="minorHAnsi"/>
                      <w:b/>
                      <w:color w:val="1F497D" w:themeColor="text2"/>
                      <w:sz w:val="48"/>
                      <w:szCs w:val="48"/>
                    </w:rPr>
                  </w:pPr>
                  <w:r>
                    <w:rPr>
                      <w:rFonts w:asciiTheme="minorHAnsi" w:hAnsiTheme="minorHAnsi"/>
                      <w:b/>
                      <w:color w:val="1F497D" w:themeColor="text2"/>
                      <w:sz w:val="48"/>
                      <w:szCs w:val="48"/>
                    </w:rPr>
                    <w:t>TÜRK DİLİ I</w:t>
                  </w:r>
                  <w:r w:rsidR="008B16FB">
                    <w:rPr>
                      <w:rFonts w:asciiTheme="minorHAnsi" w:hAnsiTheme="minorHAnsi"/>
                      <w:b/>
                      <w:color w:val="1F497D" w:themeColor="text2"/>
                      <w:sz w:val="48"/>
                      <w:szCs w:val="48"/>
                    </w:rPr>
                    <w:t>I</w:t>
                  </w:r>
                </w:p>
              </w:txbxContent>
            </v:textbox>
          </v:shape>
        </w:pict>
      </w:r>
    </w:p>
    <w:p w:rsidR="00A70B2D" w:rsidRDefault="00A70B2D">
      <w:pPr>
        <w:rPr>
          <w:lang w:val="tr-TR"/>
        </w:rPr>
      </w:pPr>
    </w:p>
    <w:p w:rsidR="00A70B2D" w:rsidRDefault="00A70B2D">
      <w:pPr>
        <w:rPr>
          <w:lang w:val="tr-TR"/>
        </w:rPr>
      </w:pPr>
    </w:p>
    <w:p w:rsidR="00A70B2D" w:rsidRDefault="00A70B2D">
      <w:pPr>
        <w:rPr>
          <w:lang w:val="tr-TR"/>
        </w:rPr>
      </w:pPr>
    </w:p>
    <w:p w:rsidR="00A70B2D" w:rsidRDefault="00A70B2D">
      <w:pPr>
        <w:rPr>
          <w:lang w:val="tr-TR"/>
        </w:rPr>
      </w:pPr>
    </w:p>
    <w:p w:rsidR="00A70B2D" w:rsidRDefault="00A70B2D">
      <w:pPr>
        <w:rPr>
          <w:lang w:val="tr-TR"/>
        </w:rPr>
      </w:pPr>
    </w:p>
    <w:p w:rsidR="00A70B2D" w:rsidRDefault="00A70B2D">
      <w:pPr>
        <w:rPr>
          <w:lang w:val="tr-TR"/>
        </w:rPr>
      </w:pPr>
    </w:p>
    <w:p w:rsidR="00A70B2D" w:rsidRDefault="00A70B2D">
      <w:pPr>
        <w:rPr>
          <w:lang w:val="tr-TR"/>
        </w:rPr>
      </w:pPr>
    </w:p>
    <w:p w:rsidR="00A70B2D" w:rsidRDefault="001E1773">
      <w:pPr>
        <w:rPr>
          <w:lang w:val="tr-TR"/>
        </w:rPr>
      </w:pPr>
      <w:r>
        <w:rPr>
          <w:lang w:val="tr-TR" w:eastAsia="tr-TR"/>
        </w:rPr>
        <w:pict>
          <v:shape id="_x0000_s1033" type="#_x0000_t202" style="position:absolute;margin-left:-9pt;margin-top:9.75pt;width:344.65pt;height:113.4pt;z-index:251662336;mso-width-relative:margin;mso-height-relative:margin" filled="f" stroked="f" strokecolor="#c6d9f1 [671]">
            <v:textbox style="mso-next-textbox:#_x0000_s1033">
              <w:txbxContent>
                <w:p w:rsidR="00F15682" w:rsidRPr="00F15682" w:rsidRDefault="00F15682" w:rsidP="00E10F65">
                  <w:pPr>
                    <w:rPr>
                      <w:rFonts w:asciiTheme="minorHAnsi" w:hAnsiTheme="minorHAnsi"/>
                      <w:b/>
                      <w:color w:val="C6D9F1" w:themeColor="text2" w:themeTint="33"/>
                      <w:sz w:val="40"/>
                      <w:szCs w:val="40"/>
                      <w:lang w:val="tr-TR"/>
                    </w:rPr>
                  </w:pPr>
                </w:p>
              </w:txbxContent>
            </v:textbox>
          </v:shape>
        </w:pict>
      </w:r>
    </w:p>
    <w:p w:rsidR="00E10F65" w:rsidRDefault="00E10F65">
      <w:pPr>
        <w:rPr>
          <w:lang w:val="tr-TR"/>
        </w:rPr>
      </w:pPr>
    </w:p>
    <w:p w:rsidR="00E10F65" w:rsidRDefault="00E10F65">
      <w:pPr>
        <w:rPr>
          <w:lang w:val="tr-TR"/>
        </w:rPr>
      </w:pPr>
    </w:p>
    <w:p w:rsidR="00E10F65" w:rsidRDefault="00E10F65">
      <w:pPr>
        <w:rPr>
          <w:lang w:val="tr-TR"/>
        </w:rPr>
      </w:pPr>
    </w:p>
    <w:p w:rsidR="00E10F65" w:rsidRDefault="00E10F65">
      <w:pPr>
        <w:rPr>
          <w:lang w:val="tr-TR"/>
        </w:rPr>
      </w:pPr>
    </w:p>
    <w:p w:rsidR="00D81367" w:rsidRDefault="00D81367">
      <w:pPr>
        <w:rPr>
          <w:lang w:val="tr-TR"/>
        </w:rPr>
      </w:pPr>
    </w:p>
    <w:p w:rsidR="00A70B2D" w:rsidRPr="008009A9" w:rsidRDefault="00E10F65" w:rsidP="005721FD">
      <w:pPr>
        <w:spacing w:before="0" w:after="0" w:line="240" w:lineRule="auto"/>
        <w:rPr>
          <w:rFonts w:asciiTheme="minorHAnsi" w:hAnsiTheme="minorHAnsi"/>
          <w:b/>
          <w:color w:val="1F497D" w:themeColor="text2"/>
          <w:lang w:val="tr-TR"/>
        </w:rPr>
      </w:pPr>
      <w:r w:rsidRPr="008009A9">
        <w:rPr>
          <w:rFonts w:asciiTheme="minorHAnsi" w:hAnsiTheme="minorHAnsi"/>
          <w:b/>
          <w:color w:val="1F497D" w:themeColor="text2"/>
          <w:lang w:val="tr-TR"/>
        </w:rPr>
        <w:t>KBUZEM</w:t>
      </w:r>
    </w:p>
    <w:p w:rsidR="00E37FE1" w:rsidRDefault="00E37FE1" w:rsidP="005721FD">
      <w:pPr>
        <w:spacing w:before="0" w:after="0" w:line="240" w:lineRule="auto"/>
        <w:rPr>
          <w:rFonts w:asciiTheme="minorHAnsi" w:hAnsiTheme="minorHAnsi"/>
          <w:color w:val="1F497D" w:themeColor="text2"/>
          <w:lang w:val="tr-TR"/>
        </w:rPr>
      </w:pPr>
      <w:r>
        <w:rPr>
          <w:rFonts w:asciiTheme="minorHAnsi" w:hAnsiTheme="minorHAnsi"/>
          <w:color w:val="1F497D" w:themeColor="text2"/>
          <w:lang w:val="tr-TR"/>
        </w:rPr>
        <w:t>Karabük Üniversitesi</w:t>
      </w:r>
    </w:p>
    <w:p w:rsidR="00A70B2D" w:rsidRDefault="00F15682" w:rsidP="005721FD">
      <w:pPr>
        <w:spacing w:before="0" w:after="0" w:line="240" w:lineRule="auto"/>
        <w:rPr>
          <w:rFonts w:asciiTheme="minorHAnsi" w:hAnsiTheme="minorHAnsi"/>
          <w:color w:val="1F497D" w:themeColor="text2"/>
          <w:lang w:val="tr-TR"/>
        </w:rPr>
      </w:pPr>
      <w:r w:rsidRPr="008009A9">
        <w:rPr>
          <w:rFonts w:asciiTheme="minorHAnsi" w:hAnsiTheme="minorHAnsi"/>
          <w:color w:val="1F497D" w:themeColor="text2"/>
          <w:lang w:val="tr-TR"/>
        </w:rPr>
        <w:t>Uzaktan Eğitim Araştırma ve Uygulama Merkezi</w:t>
      </w:r>
    </w:p>
    <w:p w:rsidR="001B1859" w:rsidRPr="001B1859" w:rsidRDefault="006C58E9" w:rsidP="001B1859">
      <w:pPr>
        <w:rPr>
          <w:b/>
          <w:bCs/>
          <w:color w:val="365F91" w:themeColor="accent1" w:themeShade="BF"/>
          <w:sz w:val="32"/>
          <w:szCs w:val="28"/>
        </w:rPr>
      </w:pPr>
      <w:r>
        <w:rPr>
          <w:b/>
          <w:bCs/>
          <w:color w:val="365F91" w:themeColor="accent1" w:themeShade="BF"/>
          <w:sz w:val="32"/>
          <w:szCs w:val="28"/>
        </w:rPr>
        <w:lastRenderedPageBreak/>
        <w:t>Konu Başlıkları</w:t>
      </w:r>
    </w:p>
    <w:p w:rsidR="001B1859" w:rsidRPr="00EB0194" w:rsidRDefault="001B1859" w:rsidP="006C58E9">
      <w:pPr>
        <w:spacing w:before="0" w:after="200" w:line="276" w:lineRule="auto"/>
        <w:rPr>
          <w:szCs w:val="28"/>
        </w:rPr>
      </w:pPr>
      <w:r w:rsidRPr="00EB0194">
        <w:rPr>
          <w:szCs w:val="28"/>
        </w:rPr>
        <w:t>Bu bölümde</w:t>
      </w:r>
    </w:p>
    <w:p w:rsidR="001B1859" w:rsidRPr="00EB0194" w:rsidRDefault="001B1859" w:rsidP="001B1859">
      <w:pPr>
        <w:numPr>
          <w:ilvl w:val="0"/>
          <w:numId w:val="17"/>
        </w:numPr>
        <w:spacing w:before="0" w:after="200" w:line="276" w:lineRule="auto"/>
        <w:rPr>
          <w:szCs w:val="28"/>
        </w:rPr>
      </w:pPr>
      <w:r w:rsidRPr="00EB0194">
        <w:rPr>
          <w:szCs w:val="28"/>
        </w:rPr>
        <w:t>Söz dizimi (cümle bilgisi), cümle, kelime grubu (söz öbeği) gibi kavramlar tanıtılacak,</w:t>
      </w:r>
    </w:p>
    <w:p w:rsidR="001B1859" w:rsidRPr="00EB0194" w:rsidRDefault="001B1859" w:rsidP="001B1859">
      <w:pPr>
        <w:numPr>
          <w:ilvl w:val="0"/>
          <w:numId w:val="17"/>
        </w:numPr>
        <w:spacing w:before="0" w:after="200" w:line="276" w:lineRule="auto"/>
        <w:rPr>
          <w:szCs w:val="28"/>
        </w:rPr>
      </w:pPr>
      <w:r w:rsidRPr="00EB0194">
        <w:rPr>
          <w:szCs w:val="28"/>
        </w:rPr>
        <w:t xml:space="preserve">Kelime grupları ve cümle ilişkisi, </w:t>
      </w:r>
    </w:p>
    <w:p w:rsidR="001B1859" w:rsidRPr="00EB0194" w:rsidRDefault="001B1859" w:rsidP="001B1859">
      <w:pPr>
        <w:numPr>
          <w:ilvl w:val="0"/>
          <w:numId w:val="17"/>
        </w:numPr>
        <w:spacing w:before="0" w:after="200" w:line="276" w:lineRule="auto"/>
        <w:rPr>
          <w:szCs w:val="28"/>
        </w:rPr>
      </w:pPr>
      <w:r w:rsidRPr="00EB0194">
        <w:rPr>
          <w:szCs w:val="28"/>
        </w:rPr>
        <w:t>Kelime gruplarının özellikleri,</w:t>
      </w:r>
    </w:p>
    <w:p w:rsidR="001B1859" w:rsidRPr="00EB0194" w:rsidRDefault="001B1859" w:rsidP="001B1859">
      <w:pPr>
        <w:numPr>
          <w:ilvl w:val="0"/>
          <w:numId w:val="17"/>
        </w:numPr>
        <w:spacing w:before="0" w:after="200" w:line="276" w:lineRule="auto"/>
        <w:rPr>
          <w:szCs w:val="28"/>
        </w:rPr>
      </w:pPr>
      <w:r w:rsidRPr="00EB0194">
        <w:rPr>
          <w:szCs w:val="28"/>
        </w:rPr>
        <w:t>Kelime grubu çeşitleri (sıfat tamlaması, isim tamlaması, ikilemeler, deyimler vs) örneklerle ele alınacaktır.</w:t>
      </w:r>
    </w:p>
    <w:p w:rsidR="006C58E9" w:rsidRDefault="001B1859" w:rsidP="001B1859">
      <w:pPr>
        <w:rPr>
          <w:b/>
          <w:bCs/>
          <w:color w:val="365F91" w:themeColor="accent1" w:themeShade="BF"/>
          <w:sz w:val="32"/>
          <w:szCs w:val="28"/>
        </w:rPr>
      </w:pPr>
      <w:r w:rsidRPr="00EB0194">
        <w:rPr>
          <w:b/>
          <w:bCs/>
          <w:szCs w:val="28"/>
          <w:lang w:val="en-US"/>
        </w:rPr>
        <w:br/>
      </w:r>
    </w:p>
    <w:p w:rsidR="006C58E9" w:rsidRDefault="006C58E9" w:rsidP="001B1859">
      <w:pPr>
        <w:rPr>
          <w:b/>
          <w:bCs/>
          <w:color w:val="365F91" w:themeColor="accent1" w:themeShade="BF"/>
          <w:sz w:val="32"/>
          <w:szCs w:val="28"/>
        </w:rPr>
      </w:pPr>
    </w:p>
    <w:p w:rsidR="006C58E9" w:rsidRDefault="006C58E9" w:rsidP="001B1859">
      <w:pPr>
        <w:rPr>
          <w:b/>
          <w:bCs/>
          <w:color w:val="365F91" w:themeColor="accent1" w:themeShade="BF"/>
          <w:sz w:val="32"/>
          <w:szCs w:val="28"/>
        </w:rPr>
      </w:pPr>
    </w:p>
    <w:p w:rsidR="006C58E9" w:rsidRDefault="006C58E9" w:rsidP="001B1859">
      <w:pPr>
        <w:rPr>
          <w:b/>
          <w:bCs/>
          <w:color w:val="365F91" w:themeColor="accent1" w:themeShade="BF"/>
          <w:sz w:val="32"/>
          <w:szCs w:val="28"/>
        </w:rPr>
      </w:pPr>
    </w:p>
    <w:p w:rsidR="006C58E9" w:rsidRDefault="006C58E9" w:rsidP="001B1859">
      <w:pPr>
        <w:rPr>
          <w:b/>
          <w:bCs/>
          <w:color w:val="365F91" w:themeColor="accent1" w:themeShade="BF"/>
          <w:sz w:val="32"/>
          <w:szCs w:val="28"/>
        </w:rPr>
      </w:pPr>
    </w:p>
    <w:p w:rsidR="006C58E9" w:rsidRDefault="006C58E9" w:rsidP="001B1859">
      <w:pPr>
        <w:rPr>
          <w:b/>
          <w:bCs/>
          <w:color w:val="365F91" w:themeColor="accent1" w:themeShade="BF"/>
          <w:sz w:val="32"/>
          <w:szCs w:val="28"/>
        </w:rPr>
      </w:pPr>
    </w:p>
    <w:p w:rsidR="006C58E9" w:rsidRDefault="006C58E9" w:rsidP="001B1859">
      <w:pPr>
        <w:rPr>
          <w:b/>
          <w:bCs/>
          <w:color w:val="365F91" w:themeColor="accent1" w:themeShade="BF"/>
          <w:sz w:val="32"/>
          <w:szCs w:val="28"/>
        </w:rPr>
      </w:pPr>
    </w:p>
    <w:p w:rsidR="006C58E9" w:rsidRDefault="006C58E9" w:rsidP="001B1859">
      <w:pPr>
        <w:rPr>
          <w:b/>
          <w:bCs/>
          <w:color w:val="365F91" w:themeColor="accent1" w:themeShade="BF"/>
          <w:sz w:val="32"/>
          <w:szCs w:val="28"/>
        </w:rPr>
      </w:pPr>
    </w:p>
    <w:p w:rsidR="006C58E9" w:rsidRDefault="006C58E9" w:rsidP="001B1859">
      <w:pPr>
        <w:rPr>
          <w:b/>
          <w:bCs/>
          <w:color w:val="365F91" w:themeColor="accent1" w:themeShade="BF"/>
          <w:sz w:val="32"/>
          <w:szCs w:val="28"/>
        </w:rPr>
      </w:pPr>
    </w:p>
    <w:p w:rsidR="006C58E9" w:rsidRDefault="006C58E9" w:rsidP="001B1859">
      <w:pPr>
        <w:rPr>
          <w:b/>
          <w:bCs/>
          <w:color w:val="365F91" w:themeColor="accent1" w:themeShade="BF"/>
          <w:sz w:val="32"/>
          <w:szCs w:val="28"/>
        </w:rPr>
      </w:pPr>
    </w:p>
    <w:p w:rsidR="006C58E9" w:rsidRDefault="006C58E9" w:rsidP="001B1859">
      <w:pPr>
        <w:rPr>
          <w:b/>
          <w:bCs/>
          <w:color w:val="365F91" w:themeColor="accent1" w:themeShade="BF"/>
          <w:sz w:val="32"/>
          <w:szCs w:val="28"/>
        </w:rPr>
      </w:pPr>
    </w:p>
    <w:p w:rsidR="001B1859" w:rsidRPr="001B1859" w:rsidRDefault="006C58E9" w:rsidP="001B1859">
      <w:pPr>
        <w:rPr>
          <w:b/>
          <w:bCs/>
          <w:color w:val="365F91" w:themeColor="accent1" w:themeShade="BF"/>
          <w:sz w:val="32"/>
          <w:szCs w:val="28"/>
        </w:rPr>
      </w:pPr>
      <w:r>
        <w:rPr>
          <w:b/>
          <w:bCs/>
          <w:color w:val="365F91" w:themeColor="accent1" w:themeShade="BF"/>
          <w:sz w:val="32"/>
          <w:szCs w:val="28"/>
        </w:rPr>
        <w:lastRenderedPageBreak/>
        <w:t>Temel Kavramlar</w:t>
      </w:r>
    </w:p>
    <w:p w:rsidR="001B1859" w:rsidRPr="00EB0194" w:rsidRDefault="001B1859" w:rsidP="001B1859">
      <w:pPr>
        <w:numPr>
          <w:ilvl w:val="0"/>
          <w:numId w:val="18"/>
        </w:numPr>
        <w:spacing w:before="0" w:after="200" w:line="276" w:lineRule="auto"/>
        <w:rPr>
          <w:szCs w:val="28"/>
        </w:rPr>
      </w:pPr>
      <w:r w:rsidRPr="00EB0194">
        <w:rPr>
          <w:szCs w:val="28"/>
        </w:rPr>
        <w:t xml:space="preserve">Söz dizimi, cümle, kelime grubu (söz öbeği) gibi sözcüklerin kavram olarak karşılıkları, </w:t>
      </w:r>
    </w:p>
    <w:p w:rsidR="001B1859" w:rsidRPr="006C13CC" w:rsidRDefault="001B1859" w:rsidP="006C13CC">
      <w:pPr>
        <w:numPr>
          <w:ilvl w:val="0"/>
          <w:numId w:val="18"/>
        </w:numPr>
        <w:spacing w:before="0" w:after="200" w:line="276" w:lineRule="auto"/>
        <w:rPr>
          <w:szCs w:val="28"/>
        </w:rPr>
      </w:pPr>
      <w:r w:rsidRPr="00EB0194">
        <w:rPr>
          <w:szCs w:val="28"/>
        </w:rPr>
        <w:t xml:space="preserve">Belli başlı kelime grupları, kelime grubu türleri ve söz dizimi içinde kullanışları </w:t>
      </w:r>
      <w:r w:rsidR="006C58E9" w:rsidRPr="006C13CC">
        <w:rPr>
          <w:szCs w:val="28"/>
        </w:rPr>
        <w:t>h</w:t>
      </w:r>
      <w:r w:rsidRPr="006C13CC">
        <w:rPr>
          <w:szCs w:val="28"/>
        </w:rPr>
        <w:t>akkında temel bilgiler</w:t>
      </w:r>
      <w:r w:rsidR="00FD454B" w:rsidRPr="006C13CC">
        <w:rPr>
          <w:szCs w:val="28"/>
        </w:rPr>
        <w:t xml:space="preserve"> verilecektir.</w:t>
      </w:r>
    </w:p>
    <w:p w:rsidR="001B1859" w:rsidRDefault="001B1859" w:rsidP="001B1859">
      <w:pPr>
        <w:spacing w:before="0" w:after="200" w:line="276" w:lineRule="auto"/>
        <w:ind w:left="720"/>
        <w:rPr>
          <w:szCs w:val="28"/>
        </w:rPr>
      </w:pPr>
    </w:p>
    <w:p w:rsidR="00167C37" w:rsidRDefault="00167C37" w:rsidP="001B1859">
      <w:pPr>
        <w:spacing w:before="0" w:after="200" w:line="276" w:lineRule="auto"/>
        <w:ind w:left="720"/>
        <w:rPr>
          <w:szCs w:val="28"/>
        </w:rPr>
      </w:pPr>
    </w:p>
    <w:p w:rsidR="00167C37" w:rsidRDefault="00167C37" w:rsidP="001B1859">
      <w:pPr>
        <w:spacing w:before="0" w:after="200" w:line="276" w:lineRule="auto"/>
        <w:ind w:left="720"/>
        <w:rPr>
          <w:szCs w:val="28"/>
        </w:rPr>
      </w:pPr>
    </w:p>
    <w:p w:rsidR="00167C37" w:rsidRDefault="00167C37" w:rsidP="001B1859">
      <w:pPr>
        <w:spacing w:before="0" w:after="200" w:line="276" w:lineRule="auto"/>
        <w:ind w:left="720"/>
        <w:rPr>
          <w:szCs w:val="28"/>
        </w:rPr>
      </w:pPr>
    </w:p>
    <w:p w:rsidR="00167C37" w:rsidRPr="00EB0194" w:rsidRDefault="00167C37" w:rsidP="001B1859">
      <w:pPr>
        <w:spacing w:before="0" w:after="200" w:line="276" w:lineRule="auto"/>
        <w:ind w:left="720"/>
        <w:rPr>
          <w:szCs w:val="28"/>
        </w:rPr>
      </w:pPr>
    </w:p>
    <w:p w:rsidR="00E5637D" w:rsidRDefault="00E5637D" w:rsidP="004B60BE">
      <w:pPr>
        <w:spacing w:line="240" w:lineRule="auto"/>
        <w:jc w:val="both"/>
        <w:rPr>
          <w:b/>
          <w:bCs/>
          <w:color w:val="365F91" w:themeColor="accent1" w:themeShade="BF"/>
          <w:sz w:val="24"/>
          <w:szCs w:val="24"/>
        </w:rPr>
      </w:pPr>
    </w:p>
    <w:p w:rsidR="006C58E9" w:rsidRDefault="006C58E9" w:rsidP="004B60BE">
      <w:pPr>
        <w:spacing w:line="240" w:lineRule="auto"/>
        <w:jc w:val="both"/>
        <w:rPr>
          <w:b/>
          <w:bCs/>
          <w:color w:val="365F91" w:themeColor="accent1" w:themeShade="BF"/>
          <w:sz w:val="24"/>
          <w:szCs w:val="24"/>
        </w:rPr>
      </w:pPr>
    </w:p>
    <w:p w:rsidR="006C58E9" w:rsidRDefault="006C58E9" w:rsidP="004B60BE">
      <w:pPr>
        <w:spacing w:line="240" w:lineRule="auto"/>
        <w:jc w:val="both"/>
        <w:rPr>
          <w:b/>
          <w:bCs/>
          <w:color w:val="365F91" w:themeColor="accent1" w:themeShade="BF"/>
          <w:sz w:val="24"/>
          <w:szCs w:val="24"/>
        </w:rPr>
      </w:pPr>
    </w:p>
    <w:p w:rsidR="006C58E9" w:rsidRDefault="006C58E9" w:rsidP="004B60BE">
      <w:pPr>
        <w:spacing w:line="240" w:lineRule="auto"/>
        <w:jc w:val="both"/>
        <w:rPr>
          <w:b/>
          <w:bCs/>
          <w:color w:val="365F91" w:themeColor="accent1" w:themeShade="BF"/>
          <w:sz w:val="24"/>
          <w:szCs w:val="24"/>
        </w:rPr>
      </w:pPr>
    </w:p>
    <w:p w:rsidR="006C58E9" w:rsidRDefault="006C58E9" w:rsidP="004B60BE">
      <w:pPr>
        <w:spacing w:line="240" w:lineRule="auto"/>
        <w:jc w:val="both"/>
        <w:rPr>
          <w:b/>
          <w:bCs/>
          <w:color w:val="365F91" w:themeColor="accent1" w:themeShade="BF"/>
          <w:sz w:val="24"/>
          <w:szCs w:val="24"/>
        </w:rPr>
      </w:pPr>
    </w:p>
    <w:p w:rsidR="006C58E9" w:rsidRDefault="006C58E9" w:rsidP="004B60BE">
      <w:pPr>
        <w:spacing w:line="240" w:lineRule="auto"/>
        <w:jc w:val="both"/>
        <w:rPr>
          <w:b/>
          <w:bCs/>
          <w:color w:val="365F91" w:themeColor="accent1" w:themeShade="BF"/>
          <w:sz w:val="24"/>
          <w:szCs w:val="24"/>
        </w:rPr>
      </w:pPr>
    </w:p>
    <w:p w:rsidR="006C58E9" w:rsidRDefault="006C58E9" w:rsidP="004B60BE">
      <w:pPr>
        <w:spacing w:line="240" w:lineRule="auto"/>
        <w:jc w:val="both"/>
        <w:rPr>
          <w:b/>
          <w:bCs/>
          <w:color w:val="365F91" w:themeColor="accent1" w:themeShade="BF"/>
          <w:sz w:val="24"/>
          <w:szCs w:val="24"/>
        </w:rPr>
      </w:pPr>
    </w:p>
    <w:p w:rsidR="006C58E9" w:rsidRDefault="006C58E9" w:rsidP="004B60BE">
      <w:pPr>
        <w:spacing w:line="240" w:lineRule="auto"/>
        <w:jc w:val="both"/>
        <w:rPr>
          <w:b/>
          <w:bCs/>
          <w:color w:val="365F91" w:themeColor="accent1" w:themeShade="BF"/>
          <w:sz w:val="24"/>
          <w:szCs w:val="24"/>
        </w:rPr>
      </w:pPr>
    </w:p>
    <w:p w:rsidR="006C58E9" w:rsidRDefault="006C58E9" w:rsidP="004B60BE">
      <w:pPr>
        <w:spacing w:line="240" w:lineRule="auto"/>
        <w:jc w:val="both"/>
        <w:rPr>
          <w:b/>
          <w:bCs/>
          <w:color w:val="365F91" w:themeColor="accent1" w:themeShade="BF"/>
          <w:sz w:val="24"/>
          <w:szCs w:val="24"/>
        </w:rPr>
      </w:pPr>
    </w:p>
    <w:p w:rsidR="006C58E9" w:rsidRDefault="006C58E9" w:rsidP="004B60BE">
      <w:pPr>
        <w:spacing w:line="240" w:lineRule="auto"/>
        <w:jc w:val="both"/>
        <w:rPr>
          <w:b/>
          <w:bCs/>
          <w:color w:val="365F91" w:themeColor="accent1" w:themeShade="BF"/>
          <w:sz w:val="24"/>
          <w:szCs w:val="24"/>
        </w:rPr>
      </w:pPr>
    </w:p>
    <w:p w:rsidR="006C58E9" w:rsidRDefault="006C58E9" w:rsidP="004B60BE">
      <w:pPr>
        <w:spacing w:line="240" w:lineRule="auto"/>
        <w:jc w:val="both"/>
        <w:rPr>
          <w:b/>
          <w:bCs/>
          <w:color w:val="365F91" w:themeColor="accent1" w:themeShade="BF"/>
          <w:sz w:val="24"/>
          <w:szCs w:val="24"/>
        </w:rPr>
      </w:pPr>
    </w:p>
    <w:p w:rsidR="006C58E9" w:rsidRDefault="006C58E9" w:rsidP="004B60BE">
      <w:pPr>
        <w:spacing w:line="240" w:lineRule="auto"/>
        <w:jc w:val="both"/>
        <w:rPr>
          <w:b/>
          <w:bCs/>
          <w:color w:val="365F91" w:themeColor="accent1" w:themeShade="BF"/>
          <w:sz w:val="24"/>
          <w:szCs w:val="24"/>
        </w:rPr>
      </w:pPr>
    </w:p>
    <w:p w:rsidR="006C58E9" w:rsidRDefault="006C58E9" w:rsidP="004B60BE">
      <w:pPr>
        <w:spacing w:line="240" w:lineRule="auto"/>
        <w:jc w:val="both"/>
        <w:rPr>
          <w:b/>
          <w:bCs/>
          <w:color w:val="365F91" w:themeColor="accent1" w:themeShade="BF"/>
          <w:sz w:val="24"/>
          <w:szCs w:val="24"/>
        </w:rPr>
      </w:pPr>
    </w:p>
    <w:p w:rsidR="006C13CC" w:rsidRDefault="006C13CC" w:rsidP="004B60BE">
      <w:pPr>
        <w:spacing w:line="240" w:lineRule="auto"/>
        <w:jc w:val="both"/>
        <w:rPr>
          <w:b/>
          <w:bCs/>
          <w:color w:val="365F91" w:themeColor="accent1" w:themeShade="BF"/>
          <w:sz w:val="24"/>
          <w:szCs w:val="24"/>
        </w:rPr>
      </w:pPr>
    </w:p>
    <w:p w:rsidR="00E5637D" w:rsidRPr="00C12055" w:rsidRDefault="001B1859" w:rsidP="006C58E9">
      <w:pPr>
        <w:pStyle w:val="Balk2"/>
        <w:rPr>
          <w:sz w:val="32"/>
          <w:szCs w:val="32"/>
        </w:rPr>
      </w:pPr>
      <w:r w:rsidRPr="00C12055">
        <w:rPr>
          <w:sz w:val="32"/>
          <w:szCs w:val="32"/>
        </w:rPr>
        <w:lastRenderedPageBreak/>
        <w:t>Kavram Bilgisi</w:t>
      </w:r>
    </w:p>
    <w:p w:rsidR="006C58E9" w:rsidRPr="006C58E9" w:rsidRDefault="001B1859" w:rsidP="00667FF0">
      <w:pPr>
        <w:jc w:val="both"/>
        <w:rPr>
          <w:sz w:val="24"/>
          <w:szCs w:val="24"/>
        </w:rPr>
      </w:pPr>
      <w:r w:rsidRPr="006C58E9">
        <w:rPr>
          <w:sz w:val="24"/>
          <w:szCs w:val="24"/>
        </w:rPr>
        <w:t>Dil, en küçük birim seslerden cümleye kadar çeşitli birliklerden oluşur. Modern dil incelemelerinde dilin her birimiyle ilgilenen fark</w:t>
      </w:r>
      <w:r w:rsidR="00167C37" w:rsidRPr="006C58E9">
        <w:rPr>
          <w:sz w:val="24"/>
          <w:szCs w:val="24"/>
        </w:rPr>
        <w:t>lı inceleme alanları doğmuştur.</w:t>
      </w:r>
    </w:p>
    <w:p w:rsidR="00E5637D" w:rsidRPr="006C58E9" w:rsidRDefault="001B1859" w:rsidP="00667FF0">
      <w:pPr>
        <w:jc w:val="both"/>
        <w:rPr>
          <w:sz w:val="24"/>
          <w:szCs w:val="24"/>
        </w:rPr>
      </w:pPr>
      <w:r w:rsidRPr="006C58E9">
        <w:rPr>
          <w:b/>
          <w:sz w:val="24"/>
          <w:szCs w:val="24"/>
        </w:rPr>
        <w:t>Söz dizimi ya da cümle bilgisi</w:t>
      </w:r>
      <w:r w:rsidRPr="006C58E9">
        <w:rPr>
          <w:sz w:val="24"/>
          <w:szCs w:val="24"/>
        </w:rPr>
        <w:t xml:space="preserve"> (İng: Syntaxe=Sentaks) bir dilin kelime gruplarını ve cümle dizilişini inceleyen bir bilim dalıdır.  Genel olarak dilbilgisinin cümleyi inceleyen bölümüdür. Klasik cümle inceleme yöntemlerinin yanı sıra, günümüzde felsefi kuramlar çerçevesinde, dil incelemelerinde yeni yaklaşımlar ortaya çıkmıştır. Özell</w:t>
      </w:r>
      <w:r w:rsidR="00082309" w:rsidRPr="006C58E9">
        <w:rPr>
          <w:sz w:val="24"/>
          <w:szCs w:val="24"/>
        </w:rPr>
        <w:t>ikle Amerikalı dilbilimci Naom C</w:t>
      </w:r>
      <w:r w:rsidRPr="006C58E9">
        <w:rPr>
          <w:sz w:val="24"/>
          <w:szCs w:val="24"/>
        </w:rPr>
        <w:t>homsky, Üretimsel Dönüşümlü Dilbilgisi kuramında, bir dilin en önemli ve anlamlı biriminin cümle (sentaks) olduğu görüşünü savunur.</w:t>
      </w:r>
    </w:p>
    <w:p w:rsidR="00E5637D" w:rsidRPr="006C58E9" w:rsidRDefault="001B1859" w:rsidP="00667FF0">
      <w:pPr>
        <w:jc w:val="both"/>
        <w:rPr>
          <w:sz w:val="24"/>
          <w:szCs w:val="24"/>
        </w:rPr>
      </w:pPr>
      <w:r w:rsidRPr="006C58E9">
        <w:rPr>
          <w:b/>
          <w:sz w:val="24"/>
          <w:szCs w:val="24"/>
        </w:rPr>
        <w:t>Cümle</w:t>
      </w:r>
      <w:r w:rsidRPr="006C58E9">
        <w:rPr>
          <w:sz w:val="24"/>
          <w:szCs w:val="24"/>
        </w:rPr>
        <w:t>, bir duyguyu, bir düşünceyi, bir durumu ya da bir olayı tam bir yargı bildirerek anlatan kelime veya kelime dizisidir. Kelime grupları tek başlarına yargı bildiremezler. Yargı bildirmeleri için, çekimli bir fiil veya ek fiille çekimlenmiş bir isim gerekir.  Bu özelliğe sahip t</w:t>
      </w:r>
      <w:r w:rsidR="00AC161A" w:rsidRPr="006C58E9">
        <w:rPr>
          <w:sz w:val="24"/>
          <w:szCs w:val="24"/>
        </w:rPr>
        <w:t>ek bir kelime de cümle olabilir</w:t>
      </w:r>
      <w:r w:rsidRPr="006C58E9">
        <w:rPr>
          <w:sz w:val="24"/>
          <w:szCs w:val="24"/>
        </w:rPr>
        <w:t xml:space="preserve"> (Örn</w:t>
      </w:r>
      <w:r w:rsidR="00167C37" w:rsidRPr="006C58E9">
        <w:rPr>
          <w:sz w:val="24"/>
          <w:szCs w:val="24"/>
        </w:rPr>
        <w:t>eğin: Mutluyum, yorgunum gibi.)</w:t>
      </w:r>
    </w:p>
    <w:p w:rsidR="006C58E9" w:rsidRPr="006C58E9" w:rsidRDefault="001B1859" w:rsidP="00667FF0">
      <w:pPr>
        <w:jc w:val="both"/>
        <w:rPr>
          <w:sz w:val="24"/>
          <w:szCs w:val="24"/>
        </w:rPr>
      </w:pPr>
      <w:r w:rsidRPr="006C58E9">
        <w:rPr>
          <w:b/>
          <w:sz w:val="24"/>
          <w:szCs w:val="24"/>
        </w:rPr>
        <w:t>Kelime grubu</w:t>
      </w:r>
      <w:r w:rsidRPr="006C58E9">
        <w:rPr>
          <w:sz w:val="24"/>
          <w:szCs w:val="24"/>
        </w:rPr>
        <w:t xml:space="preserve"> ise birbiri arkasına dizilmiş kelimeler bütünüdür. Bu dizilen kelimeler, yargı bildirerek cümleyi ya da, bir durum, olay, hareket ve varlığı karşılayarak kelime gruplarını oluştururlar. Bu diziliş rast gele değil, belli kurallara göre olur. Bu kurallar her dilde farklıdır. Bütün diller, “söz dizimi” açısından ayrı yapıdadır. Türkçe söz diziminin en önemli özelliği, ana öğenin çoğunlukla sonda olmasıdır. Bu özellik, Türkçe’yi diğer dillerden (Hint-Avrupa Dilleri ve</w:t>
      </w:r>
      <w:r w:rsidR="00167C37" w:rsidRPr="006C58E9">
        <w:rPr>
          <w:sz w:val="24"/>
          <w:szCs w:val="24"/>
        </w:rPr>
        <w:t xml:space="preserve"> Arapça) ayıran bir özelliktir.</w:t>
      </w:r>
    </w:p>
    <w:p w:rsidR="001B1859" w:rsidRPr="006C58E9" w:rsidRDefault="001B1859" w:rsidP="00667FF0">
      <w:pPr>
        <w:jc w:val="both"/>
        <w:rPr>
          <w:sz w:val="24"/>
          <w:szCs w:val="24"/>
        </w:rPr>
      </w:pPr>
      <w:r w:rsidRPr="006C58E9">
        <w:rPr>
          <w:sz w:val="24"/>
          <w:szCs w:val="24"/>
        </w:rPr>
        <w:t xml:space="preserve">Sonuç olarak, söz dizimi, yargı taşımayan bir anlatım </w:t>
      </w:r>
      <w:r w:rsidR="00667FF0">
        <w:rPr>
          <w:sz w:val="24"/>
          <w:szCs w:val="24"/>
        </w:rPr>
        <w:t>birimi olan kelime grupları ile</w:t>
      </w:r>
      <w:r w:rsidRPr="006C58E9">
        <w:rPr>
          <w:sz w:val="24"/>
          <w:szCs w:val="24"/>
        </w:rPr>
        <w:t xml:space="preserve"> yargı taşıyan bir anlatım birimi olan cümlenin yapısı, işleyişi, görevleri, çeşitleri ve birbiri arasındaki bağlamlarını irdeler.</w:t>
      </w:r>
    </w:p>
    <w:p w:rsidR="001B1859" w:rsidRPr="006C58E9" w:rsidRDefault="001B1859" w:rsidP="006C58E9">
      <w:pPr>
        <w:rPr>
          <w:sz w:val="24"/>
          <w:szCs w:val="24"/>
        </w:rPr>
      </w:pPr>
    </w:p>
    <w:p w:rsidR="00E5637D" w:rsidRPr="00C12055" w:rsidRDefault="001B1859" w:rsidP="006C58E9">
      <w:pPr>
        <w:pStyle w:val="Balk2"/>
        <w:rPr>
          <w:sz w:val="28"/>
          <w:szCs w:val="28"/>
        </w:rPr>
      </w:pPr>
      <w:r w:rsidRPr="004B60BE">
        <w:lastRenderedPageBreak/>
        <w:t xml:space="preserve"> </w:t>
      </w:r>
      <w:r w:rsidRPr="00C12055">
        <w:rPr>
          <w:sz w:val="28"/>
          <w:szCs w:val="28"/>
        </w:rPr>
        <w:t>Kelime Grupları</w:t>
      </w:r>
    </w:p>
    <w:p w:rsidR="006C58E9" w:rsidRDefault="001B1859" w:rsidP="004B60BE">
      <w:pPr>
        <w:spacing w:line="240" w:lineRule="auto"/>
        <w:jc w:val="both"/>
        <w:rPr>
          <w:sz w:val="24"/>
          <w:szCs w:val="24"/>
        </w:rPr>
      </w:pPr>
      <w:r w:rsidRPr="004B60BE">
        <w:rPr>
          <w:sz w:val="24"/>
          <w:szCs w:val="24"/>
        </w:rPr>
        <w:t>Dilde çeşitli kelime türlerinin (isim, fiil, edat, bağlaç vs) yan yana gelmesiyle anlamlı bir ifade oluşturulamaz. Başka bir deyişle, tek tek sözcükler tek başlarına bir düşünceyi söze dönüştüremez. Bunun için, kelimelerin kendi aralarında belli kurallara göre ve ortak özellikler taşıyan kelime grupları (s</w:t>
      </w:r>
      <w:r w:rsidR="00167C37" w:rsidRPr="004B60BE">
        <w:rPr>
          <w:sz w:val="24"/>
          <w:szCs w:val="24"/>
        </w:rPr>
        <w:t xml:space="preserve">öz öbeği) oluşturması gerekir. </w:t>
      </w:r>
    </w:p>
    <w:p w:rsidR="00E5637D" w:rsidRDefault="001B1859" w:rsidP="004B60BE">
      <w:pPr>
        <w:spacing w:line="240" w:lineRule="auto"/>
        <w:jc w:val="both"/>
        <w:rPr>
          <w:sz w:val="24"/>
          <w:szCs w:val="24"/>
        </w:rPr>
      </w:pPr>
      <w:r w:rsidRPr="004B60BE">
        <w:rPr>
          <w:sz w:val="24"/>
          <w:szCs w:val="24"/>
        </w:rPr>
        <w:br/>
        <w:t>Kelime grupları yargı bildirmeyen, bir hareketi, durumu, olayı, varlığı karşılamak için belli kurallar çerçevesinde bir araya gelmiş kelime topluluğudur. Kaç kelimeden oluşursa oluşsunlar, tek bir kelime gibi düşünülüp işlev görürler. Kelime grupları bu anlamlı birliklerle cümlenin öğelerini oluştururlar. Bir kelime grubu cümlede, yüklem, özne, nesne, yer tamlayıcısı (dola</w:t>
      </w:r>
      <w:r w:rsidR="00167C37" w:rsidRPr="004B60BE">
        <w:rPr>
          <w:sz w:val="24"/>
          <w:szCs w:val="24"/>
        </w:rPr>
        <w:t>ylı tümleç) veya zarf olabilir:</w:t>
      </w:r>
      <w:r w:rsidRPr="004B60BE">
        <w:rPr>
          <w:sz w:val="24"/>
          <w:szCs w:val="24"/>
        </w:rPr>
        <w:br/>
        <w:t xml:space="preserve">Canım </w:t>
      </w:r>
      <w:r w:rsidRPr="004B60BE">
        <w:rPr>
          <w:i/>
          <w:iCs/>
          <w:sz w:val="24"/>
          <w:szCs w:val="24"/>
        </w:rPr>
        <w:t xml:space="preserve">ne salata, ne ayran </w:t>
      </w:r>
      <w:r w:rsidRPr="004B60BE">
        <w:rPr>
          <w:sz w:val="24"/>
          <w:szCs w:val="24"/>
        </w:rPr>
        <w:t xml:space="preserve">istiyordu; </w:t>
      </w:r>
      <w:r w:rsidRPr="004B60BE">
        <w:rPr>
          <w:i/>
          <w:iCs/>
          <w:sz w:val="24"/>
          <w:szCs w:val="24"/>
        </w:rPr>
        <w:t xml:space="preserve">benim istediğim </w:t>
      </w:r>
      <w:r w:rsidRPr="004B60BE">
        <w:rPr>
          <w:sz w:val="24"/>
          <w:szCs w:val="24"/>
        </w:rPr>
        <w:t xml:space="preserve">şöyle </w:t>
      </w:r>
      <w:r w:rsidRPr="004B60BE">
        <w:rPr>
          <w:i/>
          <w:iCs/>
          <w:sz w:val="24"/>
          <w:szCs w:val="24"/>
        </w:rPr>
        <w:t>adam akıllı bir münakaşa çıkarmak</w:t>
      </w:r>
      <w:r w:rsidRPr="004B60BE">
        <w:rPr>
          <w:sz w:val="24"/>
          <w:szCs w:val="24"/>
        </w:rPr>
        <w:t xml:space="preserve">tı fakat </w:t>
      </w:r>
      <w:r w:rsidRPr="004B60BE">
        <w:rPr>
          <w:i/>
          <w:iCs/>
          <w:sz w:val="24"/>
          <w:szCs w:val="24"/>
        </w:rPr>
        <w:t>bunu yapamayacağımı</w:t>
      </w:r>
      <w:r w:rsidRPr="004B60BE">
        <w:rPr>
          <w:sz w:val="24"/>
          <w:szCs w:val="24"/>
        </w:rPr>
        <w:t xml:space="preserve"> iyice seziyordum.</w:t>
      </w:r>
    </w:p>
    <w:p w:rsidR="00E5637D" w:rsidRDefault="001B1859" w:rsidP="004B60BE">
      <w:pPr>
        <w:spacing w:line="240" w:lineRule="auto"/>
        <w:jc w:val="both"/>
        <w:rPr>
          <w:sz w:val="24"/>
          <w:szCs w:val="24"/>
        </w:rPr>
      </w:pPr>
      <w:r w:rsidRPr="004B60BE">
        <w:rPr>
          <w:i/>
          <w:iCs/>
          <w:sz w:val="24"/>
          <w:szCs w:val="24"/>
        </w:rPr>
        <w:t>Türk Dili, dünyanın en zengin dillerinden</w:t>
      </w:r>
      <w:r w:rsidRPr="004B60BE">
        <w:rPr>
          <w:sz w:val="24"/>
          <w:szCs w:val="24"/>
        </w:rPr>
        <w:t>dir.</w:t>
      </w:r>
    </w:p>
    <w:p w:rsidR="00E5637D" w:rsidRDefault="001B1859" w:rsidP="004B60BE">
      <w:pPr>
        <w:spacing w:line="240" w:lineRule="auto"/>
        <w:jc w:val="both"/>
        <w:rPr>
          <w:sz w:val="24"/>
          <w:szCs w:val="24"/>
        </w:rPr>
      </w:pPr>
      <w:r w:rsidRPr="004B60BE">
        <w:rPr>
          <w:i/>
          <w:iCs/>
          <w:sz w:val="24"/>
          <w:szCs w:val="24"/>
        </w:rPr>
        <w:t xml:space="preserve">İnsanı değiştiren tek kuvvet, </w:t>
      </w:r>
      <w:r w:rsidRPr="004B60BE">
        <w:rPr>
          <w:sz w:val="24"/>
          <w:szCs w:val="24"/>
        </w:rPr>
        <w:t>sanattır.</w:t>
      </w:r>
    </w:p>
    <w:p w:rsidR="00E5637D" w:rsidRDefault="001B1859" w:rsidP="004B60BE">
      <w:pPr>
        <w:spacing w:line="240" w:lineRule="auto"/>
        <w:jc w:val="both"/>
        <w:rPr>
          <w:sz w:val="24"/>
          <w:szCs w:val="24"/>
        </w:rPr>
      </w:pPr>
      <w:r w:rsidRPr="004B60BE">
        <w:rPr>
          <w:sz w:val="24"/>
          <w:szCs w:val="24"/>
        </w:rPr>
        <w:t xml:space="preserve">Bu örneklerde eğik dizilen söz dizileri, birer kelime grubudur. Bunlardan ne….ne edatıyla oluşmuş kelime grubu cümlede </w:t>
      </w:r>
      <w:r w:rsidRPr="004B60BE">
        <w:rPr>
          <w:i/>
          <w:iCs/>
          <w:sz w:val="24"/>
          <w:szCs w:val="24"/>
        </w:rPr>
        <w:t>nesne,</w:t>
      </w:r>
      <w:r w:rsidRPr="004B60BE">
        <w:rPr>
          <w:sz w:val="24"/>
          <w:szCs w:val="24"/>
        </w:rPr>
        <w:t xml:space="preserve"> </w:t>
      </w:r>
      <w:r w:rsidRPr="004B60BE">
        <w:rPr>
          <w:i/>
          <w:iCs/>
          <w:sz w:val="24"/>
          <w:szCs w:val="24"/>
        </w:rPr>
        <w:t xml:space="preserve">benim istediğim </w:t>
      </w:r>
      <w:r w:rsidRPr="004B60BE">
        <w:rPr>
          <w:sz w:val="24"/>
          <w:szCs w:val="24"/>
        </w:rPr>
        <w:t xml:space="preserve">iyelik grubu cümlede </w:t>
      </w:r>
      <w:r w:rsidRPr="004B60BE">
        <w:rPr>
          <w:i/>
          <w:iCs/>
          <w:sz w:val="24"/>
          <w:szCs w:val="24"/>
        </w:rPr>
        <w:t xml:space="preserve">özne, adam akıllı bir münakaşa çıkarmak </w:t>
      </w:r>
      <w:r w:rsidRPr="004B60BE">
        <w:rPr>
          <w:sz w:val="24"/>
          <w:szCs w:val="24"/>
        </w:rPr>
        <w:t xml:space="preserve">isim-fiil grubu cümlede </w:t>
      </w:r>
      <w:r w:rsidRPr="004B60BE">
        <w:rPr>
          <w:i/>
          <w:iCs/>
          <w:sz w:val="24"/>
          <w:szCs w:val="24"/>
        </w:rPr>
        <w:t xml:space="preserve">yüklem, bunu yapamayacağım </w:t>
      </w:r>
      <w:r w:rsidRPr="004B60BE">
        <w:rPr>
          <w:sz w:val="24"/>
          <w:szCs w:val="24"/>
        </w:rPr>
        <w:t xml:space="preserve">sıfat-fiil grubu cümlede </w:t>
      </w:r>
      <w:r w:rsidRPr="004B60BE">
        <w:rPr>
          <w:i/>
          <w:iCs/>
          <w:sz w:val="24"/>
          <w:szCs w:val="24"/>
        </w:rPr>
        <w:t>nesne</w:t>
      </w:r>
      <w:r w:rsidR="00167C37" w:rsidRPr="004B60BE">
        <w:rPr>
          <w:sz w:val="24"/>
          <w:szCs w:val="24"/>
        </w:rPr>
        <w:t xml:space="preserve"> görevi görmektedir.</w:t>
      </w:r>
    </w:p>
    <w:p w:rsidR="001B1859" w:rsidRPr="004B60BE" w:rsidRDefault="001B1859" w:rsidP="004B60BE">
      <w:pPr>
        <w:spacing w:line="240" w:lineRule="auto"/>
        <w:jc w:val="both"/>
        <w:rPr>
          <w:sz w:val="24"/>
          <w:szCs w:val="24"/>
        </w:rPr>
      </w:pPr>
      <w:r w:rsidRPr="004B60BE">
        <w:rPr>
          <w:i/>
          <w:iCs/>
          <w:sz w:val="24"/>
          <w:szCs w:val="24"/>
        </w:rPr>
        <w:br/>
        <w:t xml:space="preserve">Türk Dili, </w:t>
      </w:r>
      <w:r w:rsidRPr="004B60BE">
        <w:rPr>
          <w:sz w:val="24"/>
          <w:szCs w:val="24"/>
        </w:rPr>
        <w:t xml:space="preserve">belirtisiz isim tamlaması olarak cümlede </w:t>
      </w:r>
      <w:r w:rsidRPr="004B60BE">
        <w:rPr>
          <w:i/>
          <w:iCs/>
          <w:sz w:val="24"/>
          <w:szCs w:val="24"/>
        </w:rPr>
        <w:t xml:space="preserve">özne, </w:t>
      </w:r>
      <w:r w:rsidRPr="004B60BE">
        <w:rPr>
          <w:sz w:val="24"/>
          <w:szCs w:val="24"/>
        </w:rPr>
        <w:t>dünyanın en zengin dillerin</w:t>
      </w:r>
      <w:r w:rsidRPr="004B60BE">
        <w:rPr>
          <w:i/>
          <w:iCs/>
          <w:sz w:val="24"/>
          <w:szCs w:val="24"/>
        </w:rPr>
        <w:t xml:space="preserve">den </w:t>
      </w:r>
      <w:r w:rsidRPr="004B60BE">
        <w:rPr>
          <w:sz w:val="24"/>
          <w:szCs w:val="24"/>
        </w:rPr>
        <w:t xml:space="preserve">edat grubu cümlede </w:t>
      </w:r>
      <w:r w:rsidRPr="004B60BE">
        <w:rPr>
          <w:i/>
          <w:iCs/>
          <w:sz w:val="24"/>
          <w:szCs w:val="24"/>
        </w:rPr>
        <w:t>yüklem, insanı değiştiren tek kuvvet</w:t>
      </w:r>
      <w:r w:rsidRPr="004B60BE">
        <w:rPr>
          <w:sz w:val="24"/>
          <w:szCs w:val="24"/>
        </w:rPr>
        <w:t xml:space="preserve"> sıfat tamlaması da cümlede </w:t>
      </w:r>
      <w:r w:rsidRPr="004B60BE">
        <w:rPr>
          <w:i/>
          <w:iCs/>
          <w:sz w:val="24"/>
          <w:szCs w:val="24"/>
        </w:rPr>
        <w:t xml:space="preserve">özne </w:t>
      </w:r>
      <w:r w:rsidRPr="004B60BE">
        <w:rPr>
          <w:sz w:val="24"/>
          <w:szCs w:val="24"/>
        </w:rPr>
        <w:t>görevi üstlenmiştir. Bunlar, önce kendi aralarında anlamlı bir birlik oluşturmuş ve sonra da her bir grup cümlenin birer öğesi olarak cümlede görev almıştır.</w:t>
      </w:r>
    </w:p>
    <w:p w:rsidR="00E5637D" w:rsidRPr="006C58E9" w:rsidRDefault="001B1859" w:rsidP="006C58E9">
      <w:pPr>
        <w:pStyle w:val="Balk3"/>
        <w:rPr>
          <w:rFonts w:ascii="Palatino Linotype" w:hAnsi="Palatino Linotype"/>
          <w:b w:val="0"/>
          <w:i/>
          <w:sz w:val="24"/>
          <w:szCs w:val="24"/>
        </w:rPr>
      </w:pPr>
      <w:r w:rsidRPr="004B60BE">
        <w:br/>
      </w:r>
      <w:r w:rsidRPr="006C58E9">
        <w:rPr>
          <w:rFonts w:ascii="Palatino Linotype" w:hAnsi="Palatino Linotype"/>
          <w:b w:val="0"/>
          <w:i/>
          <w:sz w:val="24"/>
          <w:szCs w:val="24"/>
        </w:rPr>
        <w:t>Birleşik Kelimeler</w:t>
      </w:r>
    </w:p>
    <w:p w:rsidR="00167C37" w:rsidRPr="004B60BE" w:rsidRDefault="001B1859" w:rsidP="004B60BE">
      <w:pPr>
        <w:spacing w:line="240" w:lineRule="auto"/>
        <w:jc w:val="both"/>
        <w:rPr>
          <w:sz w:val="24"/>
          <w:szCs w:val="24"/>
        </w:rPr>
      </w:pPr>
      <w:r w:rsidRPr="004B60BE">
        <w:rPr>
          <w:b/>
          <w:sz w:val="24"/>
          <w:szCs w:val="24"/>
        </w:rPr>
        <w:t>Birleşik kelime</w:t>
      </w:r>
      <w:r w:rsidRPr="004B60BE">
        <w:rPr>
          <w:sz w:val="24"/>
          <w:szCs w:val="24"/>
        </w:rPr>
        <w:t>,</w:t>
      </w:r>
      <w:r w:rsidRPr="004B60BE">
        <w:rPr>
          <w:i/>
          <w:iCs/>
          <w:sz w:val="24"/>
          <w:szCs w:val="24"/>
        </w:rPr>
        <w:t xml:space="preserve"> </w:t>
      </w:r>
      <w:r w:rsidRPr="004B60BE">
        <w:rPr>
          <w:sz w:val="24"/>
          <w:szCs w:val="24"/>
        </w:rPr>
        <w:t xml:space="preserve">bir varlık veya kavramı karşılamak üzere bir araya gelmiş kelimeler topluluğudur. Dilde gruplaşmış kelimelerin bir bölümünü birleşik kelimeler oluşturur. Bunlar, başlangıçta tek başlarına anlam taşırken, birleştikten sonra karşıladıkları kavrama ad </w:t>
      </w:r>
      <w:r w:rsidR="00E426BE" w:rsidRPr="004B60BE">
        <w:rPr>
          <w:sz w:val="24"/>
          <w:szCs w:val="24"/>
        </w:rPr>
        <w:t>o</w:t>
      </w:r>
      <w:r w:rsidRPr="004B60BE">
        <w:rPr>
          <w:sz w:val="24"/>
          <w:szCs w:val="24"/>
        </w:rPr>
        <w:t>lduklarından tek bir anlam oluştururlar. Tek bir sözcük gibi kabul edilirler. Dilde tek sözcüğün karşılayamadığı bir kavramı gruplaşmış sözcüklerin karşılaması, kendimizi daha iyi ifade etmenin ve düşünceyi geliştirmenin yollarından birisidir. Zaten dil, bütün basitten karmaşığa doğru, düşüncenin en iyi, en güçlü biçimde söze dönüşmesi mantığı üzerine kuruludur.</w:t>
      </w:r>
    </w:p>
    <w:p w:rsidR="00E5637D" w:rsidRDefault="001B1859" w:rsidP="004B60BE">
      <w:pPr>
        <w:spacing w:line="240" w:lineRule="auto"/>
        <w:jc w:val="both"/>
        <w:rPr>
          <w:sz w:val="24"/>
          <w:szCs w:val="24"/>
        </w:rPr>
      </w:pPr>
      <w:r w:rsidRPr="004B60BE">
        <w:rPr>
          <w:sz w:val="24"/>
          <w:szCs w:val="24"/>
        </w:rPr>
        <w:lastRenderedPageBreak/>
        <w:br/>
        <w:t>Kelimeler çeşitli yapılarda birleşebilirler. Birleşik kelime türlerini genel olarak, birleşik fiiller ve birleşik isimler diye iki grupta değerlendirmek mümkündür.</w:t>
      </w:r>
    </w:p>
    <w:p w:rsidR="006C58E9" w:rsidRDefault="001B1859" w:rsidP="004B60BE">
      <w:pPr>
        <w:spacing w:line="240" w:lineRule="auto"/>
        <w:jc w:val="both"/>
        <w:rPr>
          <w:b/>
          <w:sz w:val="24"/>
          <w:szCs w:val="24"/>
        </w:rPr>
      </w:pPr>
      <w:r w:rsidRPr="004B60BE">
        <w:rPr>
          <w:sz w:val="24"/>
          <w:szCs w:val="24"/>
        </w:rPr>
        <w:br/>
      </w:r>
      <w:r w:rsidRPr="004B60BE">
        <w:rPr>
          <w:i/>
          <w:iCs/>
          <w:sz w:val="24"/>
          <w:szCs w:val="24"/>
        </w:rPr>
        <w:t xml:space="preserve">Birleşik fiiller, </w:t>
      </w:r>
      <w:r w:rsidRPr="004B60BE">
        <w:rPr>
          <w:sz w:val="24"/>
          <w:szCs w:val="24"/>
        </w:rPr>
        <w:t xml:space="preserve">bir hareketi, bir eylemi tanımlama ya da ifade etmek amacıyla bir araya gelmiş kelime grubudur. Bunlar, </w:t>
      </w:r>
      <w:r w:rsidRPr="004B60BE">
        <w:rPr>
          <w:b/>
          <w:sz w:val="24"/>
          <w:szCs w:val="24"/>
        </w:rPr>
        <w:t>isim+yardımcı fiil veya fiil+yardımcı fiil yapısı gösterirler. Etmek, olmak, kılmak, bulunmak türünden kullanımlar en yaygın olanlarıdır:</w:t>
      </w:r>
      <w:r w:rsidRPr="004B60BE">
        <w:rPr>
          <w:sz w:val="24"/>
          <w:szCs w:val="24"/>
        </w:rPr>
        <w:t xml:space="preserve"> </w:t>
      </w:r>
      <w:r w:rsidRPr="004B60BE">
        <w:rPr>
          <w:i/>
          <w:iCs/>
          <w:sz w:val="24"/>
          <w:szCs w:val="24"/>
        </w:rPr>
        <w:t>yardım</w:t>
      </w:r>
      <w:r w:rsidRPr="004B60BE">
        <w:rPr>
          <w:sz w:val="24"/>
          <w:szCs w:val="24"/>
        </w:rPr>
        <w:t xml:space="preserve"> </w:t>
      </w:r>
      <w:r w:rsidRPr="004B60BE">
        <w:rPr>
          <w:b/>
          <w:sz w:val="24"/>
          <w:szCs w:val="24"/>
        </w:rPr>
        <w:t>etmek</w:t>
      </w:r>
      <w:r w:rsidRPr="004B60BE">
        <w:rPr>
          <w:sz w:val="24"/>
          <w:szCs w:val="24"/>
        </w:rPr>
        <w:t xml:space="preserve">, </w:t>
      </w:r>
      <w:r w:rsidRPr="004B60BE">
        <w:rPr>
          <w:i/>
          <w:iCs/>
          <w:sz w:val="24"/>
          <w:szCs w:val="24"/>
        </w:rPr>
        <w:t>telafi</w:t>
      </w:r>
      <w:r w:rsidRPr="004B60BE">
        <w:rPr>
          <w:sz w:val="24"/>
          <w:szCs w:val="24"/>
        </w:rPr>
        <w:t xml:space="preserve"> </w:t>
      </w:r>
      <w:r w:rsidRPr="004B60BE">
        <w:rPr>
          <w:b/>
          <w:sz w:val="24"/>
          <w:szCs w:val="24"/>
        </w:rPr>
        <w:t>eylemek,</w:t>
      </w:r>
      <w:r w:rsidRPr="004B60BE">
        <w:rPr>
          <w:sz w:val="24"/>
          <w:szCs w:val="24"/>
        </w:rPr>
        <w:t xml:space="preserve"> </w:t>
      </w:r>
      <w:r w:rsidRPr="004B60BE">
        <w:rPr>
          <w:i/>
          <w:iCs/>
          <w:sz w:val="24"/>
          <w:szCs w:val="24"/>
        </w:rPr>
        <w:t>kalp</w:t>
      </w:r>
      <w:r w:rsidRPr="004B60BE">
        <w:rPr>
          <w:sz w:val="24"/>
          <w:szCs w:val="24"/>
        </w:rPr>
        <w:t xml:space="preserve"> </w:t>
      </w:r>
      <w:r w:rsidRPr="004B60BE">
        <w:rPr>
          <w:b/>
          <w:sz w:val="24"/>
          <w:szCs w:val="24"/>
        </w:rPr>
        <w:t>kırmak</w:t>
      </w:r>
      <w:r w:rsidRPr="004B60BE">
        <w:rPr>
          <w:sz w:val="24"/>
          <w:szCs w:val="24"/>
        </w:rPr>
        <w:t xml:space="preserve">, </w:t>
      </w:r>
      <w:r w:rsidRPr="004B60BE">
        <w:rPr>
          <w:i/>
          <w:iCs/>
          <w:sz w:val="24"/>
          <w:szCs w:val="24"/>
        </w:rPr>
        <w:t xml:space="preserve">yorgun </w:t>
      </w:r>
      <w:r w:rsidRPr="004B60BE">
        <w:rPr>
          <w:b/>
          <w:sz w:val="24"/>
          <w:szCs w:val="24"/>
        </w:rPr>
        <w:t>düşmek</w:t>
      </w:r>
      <w:r w:rsidRPr="004B60BE">
        <w:rPr>
          <w:sz w:val="24"/>
          <w:szCs w:val="24"/>
        </w:rPr>
        <w:t xml:space="preserve">, </w:t>
      </w:r>
      <w:r w:rsidRPr="004B60BE">
        <w:rPr>
          <w:i/>
          <w:iCs/>
          <w:sz w:val="24"/>
          <w:szCs w:val="24"/>
        </w:rPr>
        <w:t xml:space="preserve">biçare </w:t>
      </w:r>
      <w:r w:rsidRPr="004B60BE">
        <w:rPr>
          <w:b/>
          <w:sz w:val="24"/>
          <w:szCs w:val="24"/>
        </w:rPr>
        <w:t>olmak</w:t>
      </w:r>
      <w:r w:rsidRPr="004B60BE">
        <w:rPr>
          <w:sz w:val="24"/>
          <w:szCs w:val="24"/>
        </w:rPr>
        <w:t xml:space="preserve">, </w:t>
      </w:r>
      <w:r w:rsidRPr="004B60BE">
        <w:rPr>
          <w:i/>
          <w:iCs/>
          <w:sz w:val="24"/>
          <w:szCs w:val="24"/>
        </w:rPr>
        <w:t>gönül</w:t>
      </w:r>
      <w:r w:rsidRPr="004B60BE">
        <w:rPr>
          <w:sz w:val="24"/>
          <w:szCs w:val="24"/>
        </w:rPr>
        <w:t xml:space="preserve"> </w:t>
      </w:r>
      <w:r w:rsidRPr="004B60BE">
        <w:rPr>
          <w:b/>
          <w:sz w:val="24"/>
          <w:szCs w:val="24"/>
        </w:rPr>
        <w:t>koymak</w:t>
      </w:r>
      <w:r w:rsidRPr="004B60BE">
        <w:rPr>
          <w:sz w:val="24"/>
          <w:szCs w:val="24"/>
        </w:rPr>
        <w:t xml:space="preserve">, </w:t>
      </w:r>
      <w:r w:rsidRPr="004B60BE">
        <w:rPr>
          <w:i/>
          <w:iCs/>
          <w:sz w:val="24"/>
          <w:szCs w:val="24"/>
        </w:rPr>
        <w:t xml:space="preserve">hazır </w:t>
      </w:r>
      <w:r w:rsidRPr="004B60BE">
        <w:rPr>
          <w:b/>
          <w:sz w:val="24"/>
          <w:szCs w:val="24"/>
        </w:rPr>
        <w:t>bulunmak</w:t>
      </w:r>
      <w:r w:rsidRPr="004B60BE">
        <w:rPr>
          <w:sz w:val="24"/>
          <w:szCs w:val="24"/>
        </w:rPr>
        <w:t xml:space="preserve">, </w:t>
      </w:r>
      <w:r w:rsidRPr="004B60BE">
        <w:rPr>
          <w:i/>
          <w:iCs/>
          <w:sz w:val="24"/>
          <w:szCs w:val="24"/>
        </w:rPr>
        <w:t xml:space="preserve">ümit </w:t>
      </w:r>
      <w:r w:rsidRPr="004B60BE">
        <w:rPr>
          <w:b/>
          <w:sz w:val="24"/>
          <w:szCs w:val="24"/>
        </w:rPr>
        <w:t>kesmek</w:t>
      </w:r>
      <w:r w:rsidRPr="004B60BE">
        <w:rPr>
          <w:sz w:val="24"/>
          <w:szCs w:val="24"/>
        </w:rPr>
        <w:t xml:space="preserve">, tahammül </w:t>
      </w:r>
      <w:r w:rsidRPr="004B60BE">
        <w:rPr>
          <w:b/>
          <w:sz w:val="24"/>
          <w:szCs w:val="24"/>
        </w:rPr>
        <w:t>etmek</w:t>
      </w:r>
      <w:r w:rsidRPr="004B60BE">
        <w:rPr>
          <w:sz w:val="24"/>
          <w:szCs w:val="24"/>
        </w:rPr>
        <w:t xml:space="preserve">, </w:t>
      </w:r>
      <w:r w:rsidRPr="004B60BE">
        <w:rPr>
          <w:i/>
          <w:iCs/>
          <w:sz w:val="24"/>
          <w:szCs w:val="24"/>
        </w:rPr>
        <w:t>kala</w:t>
      </w:r>
      <w:r w:rsidRPr="004B60BE">
        <w:rPr>
          <w:b/>
          <w:sz w:val="24"/>
          <w:szCs w:val="24"/>
        </w:rPr>
        <w:t>kalmak</w:t>
      </w:r>
      <w:r w:rsidRPr="004B60BE">
        <w:rPr>
          <w:sz w:val="24"/>
          <w:szCs w:val="24"/>
        </w:rPr>
        <w:t xml:space="preserve">, </w:t>
      </w:r>
      <w:r w:rsidRPr="004B60BE">
        <w:rPr>
          <w:i/>
          <w:iCs/>
          <w:sz w:val="24"/>
          <w:szCs w:val="24"/>
        </w:rPr>
        <w:t>düşe</w:t>
      </w:r>
      <w:r w:rsidRPr="004B60BE">
        <w:rPr>
          <w:b/>
          <w:sz w:val="24"/>
          <w:szCs w:val="24"/>
        </w:rPr>
        <w:t>yazmak</w:t>
      </w:r>
    </w:p>
    <w:p w:rsidR="00E5637D" w:rsidRPr="006C58E9" w:rsidRDefault="001B1859" w:rsidP="004B60BE">
      <w:pPr>
        <w:spacing w:line="240" w:lineRule="auto"/>
        <w:jc w:val="both"/>
        <w:rPr>
          <w:b/>
          <w:sz w:val="24"/>
          <w:szCs w:val="24"/>
        </w:rPr>
      </w:pPr>
      <w:r w:rsidRPr="004B60BE">
        <w:rPr>
          <w:sz w:val="24"/>
          <w:szCs w:val="24"/>
        </w:rPr>
        <w:br/>
        <w:t xml:space="preserve">Türkçe’de </w:t>
      </w:r>
      <w:r w:rsidRPr="004B60BE">
        <w:rPr>
          <w:i/>
          <w:iCs/>
          <w:sz w:val="24"/>
          <w:szCs w:val="24"/>
        </w:rPr>
        <w:t>etmek, olmak, kılmak, bulunmak</w:t>
      </w:r>
      <w:r w:rsidRPr="004B60BE">
        <w:rPr>
          <w:sz w:val="24"/>
          <w:szCs w:val="24"/>
        </w:rPr>
        <w:t xml:space="preserve"> fiillerinden başka gramerimizde özel bir yere sahip </w:t>
      </w:r>
      <w:r w:rsidRPr="004B60BE">
        <w:rPr>
          <w:i/>
          <w:iCs/>
          <w:sz w:val="24"/>
          <w:szCs w:val="24"/>
        </w:rPr>
        <w:t xml:space="preserve">yedi fiilden </w:t>
      </w:r>
      <w:r w:rsidRPr="004B60BE">
        <w:rPr>
          <w:sz w:val="24"/>
          <w:szCs w:val="24"/>
        </w:rPr>
        <w:t xml:space="preserve">oluşan bir kullanım da vardır. Gramerde kısaca </w:t>
      </w:r>
      <w:r w:rsidRPr="004B60BE">
        <w:rPr>
          <w:i/>
          <w:iCs/>
          <w:sz w:val="24"/>
          <w:szCs w:val="24"/>
        </w:rPr>
        <w:t xml:space="preserve">bilmek, vermek, kalmak, durmak, gelmek, görmek, yazmak </w:t>
      </w:r>
      <w:r w:rsidRPr="004B60BE">
        <w:rPr>
          <w:sz w:val="24"/>
          <w:szCs w:val="24"/>
        </w:rPr>
        <w:t>fiilleri –a, -e, -ı, -i, u, -ü zarf fiil eklerinden biri yardımıyla bir fiile bağlanırlar:</w:t>
      </w:r>
    </w:p>
    <w:p w:rsidR="00E5637D" w:rsidRDefault="001B1859" w:rsidP="004B60BE">
      <w:pPr>
        <w:spacing w:line="240" w:lineRule="auto"/>
        <w:jc w:val="both"/>
        <w:rPr>
          <w:sz w:val="24"/>
          <w:szCs w:val="24"/>
        </w:rPr>
      </w:pPr>
      <w:r w:rsidRPr="004B60BE">
        <w:rPr>
          <w:sz w:val="24"/>
          <w:szCs w:val="24"/>
        </w:rPr>
        <w:br/>
      </w:r>
      <w:r w:rsidRPr="004B60BE">
        <w:rPr>
          <w:i/>
          <w:iCs/>
          <w:sz w:val="24"/>
          <w:szCs w:val="24"/>
        </w:rPr>
        <w:t>yapabilmek</w:t>
      </w:r>
      <w:r w:rsidRPr="004B60BE">
        <w:rPr>
          <w:sz w:val="24"/>
          <w:szCs w:val="24"/>
        </w:rPr>
        <w:t xml:space="preserve"> (bir işi), </w:t>
      </w:r>
      <w:r w:rsidRPr="004B60BE">
        <w:rPr>
          <w:i/>
          <w:iCs/>
          <w:sz w:val="24"/>
          <w:szCs w:val="24"/>
        </w:rPr>
        <w:t xml:space="preserve">verivermek </w:t>
      </w:r>
      <w:r w:rsidRPr="004B60BE">
        <w:rPr>
          <w:sz w:val="24"/>
          <w:szCs w:val="24"/>
        </w:rPr>
        <w:t xml:space="preserve">(bir şeyi), </w:t>
      </w:r>
      <w:r w:rsidRPr="004B60BE">
        <w:rPr>
          <w:i/>
          <w:iCs/>
          <w:sz w:val="24"/>
          <w:szCs w:val="24"/>
        </w:rPr>
        <w:t>kalakalmak</w:t>
      </w:r>
      <w:r w:rsidRPr="004B60BE">
        <w:rPr>
          <w:sz w:val="24"/>
          <w:szCs w:val="24"/>
        </w:rPr>
        <w:t xml:space="preserve"> (öylece), </w:t>
      </w:r>
      <w:r w:rsidRPr="004B60BE">
        <w:rPr>
          <w:i/>
          <w:iCs/>
          <w:sz w:val="24"/>
          <w:szCs w:val="24"/>
        </w:rPr>
        <w:t xml:space="preserve">yapadurmak </w:t>
      </w:r>
      <w:r w:rsidRPr="004B60BE">
        <w:rPr>
          <w:sz w:val="24"/>
          <w:szCs w:val="24"/>
        </w:rPr>
        <w:t xml:space="preserve">(bir işi), </w:t>
      </w:r>
      <w:r w:rsidRPr="004B60BE">
        <w:rPr>
          <w:i/>
          <w:iCs/>
          <w:sz w:val="24"/>
          <w:szCs w:val="24"/>
        </w:rPr>
        <w:t xml:space="preserve">süregelmek </w:t>
      </w:r>
      <w:r w:rsidRPr="004B60BE">
        <w:rPr>
          <w:sz w:val="24"/>
          <w:szCs w:val="24"/>
        </w:rPr>
        <w:t xml:space="preserve">(bir olay) </w:t>
      </w:r>
      <w:r w:rsidRPr="004B60BE">
        <w:rPr>
          <w:i/>
          <w:iCs/>
          <w:sz w:val="24"/>
          <w:szCs w:val="24"/>
        </w:rPr>
        <w:t>yapmayagörmek</w:t>
      </w:r>
      <w:r w:rsidRPr="004B60BE">
        <w:rPr>
          <w:sz w:val="24"/>
          <w:szCs w:val="24"/>
        </w:rPr>
        <w:t xml:space="preserve"> (bir işi) </w:t>
      </w:r>
      <w:r w:rsidRPr="004B60BE">
        <w:rPr>
          <w:i/>
          <w:iCs/>
          <w:sz w:val="24"/>
          <w:szCs w:val="24"/>
        </w:rPr>
        <w:t>düşeyazmak</w:t>
      </w:r>
      <w:r w:rsidRPr="004B60BE">
        <w:rPr>
          <w:sz w:val="24"/>
          <w:szCs w:val="24"/>
        </w:rPr>
        <w:t xml:space="preserve"> (bir yerden).</w:t>
      </w:r>
    </w:p>
    <w:p w:rsidR="00E5637D" w:rsidRDefault="001B1859" w:rsidP="004B60BE">
      <w:pPr>
        <w:spacing w:line="240" w:lineRule="auto"/>
        <w:jc w:val="both"/>
        <w:rPr>
          <w:sz w:val="24"/>
          <w:szCs w:val="24"/>
        </w:rPr>
      </w:pPr>
      <w:r w:rsidRPr="004B60BE">
        <w:rPr>
          <w:sz w:val="24"/>
          <w:szCs w:val="24"/>
        </w:rPr>
        <w:br/>
        <w:t>Başka bir birleşik kelime biçimi de belirtisiz isim tamlaması yapısındaki birleşik kelimelerdir:</w:t>
      </w:r>
    </w:p>
    <w:p w:rsidR="00E5637D" w:rsidRDefault="001B1859" w:rsidP="004B60BE">
      <w:pPr>
        <w:spacing w:line="240" w:lineRule="auto"/>
        <w:jc w:val="both"/>
        <w:rPr>
          <w:sz w:val="24"/>
          <w:szCs w:val="24"/>
        </w:rPr>
      </w:pPr>
      <w:r w:rsidRPr="004B60BE">
        <w:rPr>
          <w:i/>
          <w:iCs/>
          <w:sz w:val="24"/>
          <w:szCs w:val="24"/>
        </w:rPr>
        <w:t xml:space="preserve">Kavuniçi, duman rengi, toprak rengi, hanım eli, zeytin yağı, saç dökülmesi, göz yaşı,  pamuk yağı, samanyolu </w:t>
      </w:r>
      <w:r w:rsidRPr="004B60BE">
        <w:rPr>
          <w:sz w:val="24"/>
          <w:szCs w:val="24"/>
        </w:rPr>
        <w:t>gibi.</w:t>
      </w:r>
    </w:p>
    <w:p w:rsidR="006C58E9" w:rsidRDefault="006C58E9" w:rsidP="004B60BE">
      <w:pPr>
        <w:spacing w:line="240" w:lineRule="auto"/>
        <w:jc w:val="both"/>
        <w:rPr>
          <w:sz w:val="24"/>
          <w:szCs w:val="24"/>
        </w:rPr>
      </w:pPr>
    </w:p>
    <w:p w:rsidR="00E5637D" w:rsidRDefault="001B1859" w:rsidP="004B60BE">
      <w:pPr>
        <w:spacing w:line="240" w:lineRule="auto"/>
        <w:jc w:val="both"/>
        <w:rPr>
          <w:i/>
          <w:iCs/>
          <w:sz w:val="24"/>
          <w:szCs w:val="24"/>
        </w:rPr>
      </w:pPr>
      <w:r w:rsidRPr="004B60BE">
        <w:rPr>
          <w:sz w:val="24"/>
          <w:szCs w:val="24"/>
        </w:rPr>
        <w:t>Bazı birleşik kelimeler de birer sıfat tamlaması görünümündedir ve bu birleşik sözcükler, tek bir kavrama karşılık olduklarından tek bir sözcük gibi düşünülür.</w:t>
      </w:r>
      <w:r w:rsidRPr="004B60BE">
        <w:rPr>
          <w:sz w:val="24"/>
          <w:szCs w:val="24"/>
        </w:rPr>
        <w:br/>
      </w:r>
      <w:r w:rsidRPr="004B60BE">
        <w:rPr>
          <w:i/>
          <w:iCs/>
          <w:sz w:val="24"/>
          <w:szCs w:val="24"/>
        </w:rPr>
        <w:t>Çanakkale, ilk okul, orta öğretim, yüksek öğretim, ilk aşk, ilk göz ağrısı, okuryazar, akarsu.</w:t>
      </w:r>
    </w:p>
    <w:p w:rsidR="006C58E9" w:rsidRDefault="001B1859" w:rsidP="004B60BE">
      <w:pPr>
        <w:spacing w:line="240" w:lineRule="auto"/>
        <w:jc w:val="both"/>
        <w:rPr>
          <w:sz w:val="24"/>
          <w:szCs w:val="24"/>
        </w:rPr>
      </w:pPr>
      <w:r w:rsidRPr="004B60BE">
        <w:rPr>
          <w:i/>
          <w:iCs/>
          <w:sz w:val="24"/>
          <w:szCs w:val="24"/>
        </w:rPr>
        <w:br/>
      </w:r>
      <w:r w:rsidRPr="004B60BE">
        <w:rPr>
          <w:sz w:val="24"/>
          <w:szCs w:val="24"/>
        </w:rPr>
        <w:t xml:space="preserve">Birleşik kelimeler, imla sorunlarının en çok yaşandığı kelime gruplarından birisidir. Bugün için </w:t>
      </w:r>
      <w:r w:rsidRPr="004B60BE">
        <w:rPr>
          <w:i/>
          <w:iCs/>
          <w:sz w:val="24"/>
          <w:szCs w:val="24"/>
        </w:rPr>
        <w:t>gülkurusu,</w:t>
      </w:r>
      <w:r w:rsidRPr="004B60BE">
        <w:rPr>
          <w:sz w:val="24"/>
          <w:szCs w:val="24"/>
        </w:rPr>
        <w:t xml:space="preserve"> </w:t>
      </w:r>
      <w:r w:rsidRPr="004B60BE">
        <w:rPr>
          <w:i/>
          <w:iCs/>
          <w:sz w:val="24"/>
          <w:szCs w:val="24"/>
        </w:rPr>
        <w:t xml:space="preserve">gecekondu, bilgisayar, kuşburnu, delikanlı, aslanağzı, vezirparmağı, babayiğit, çıtkırıldım, </w:t>
      </w:r>
      <w:r w:rsidRPr="004B60BE">
        <w:rPr>
          <w:sz w:val="24"/>
          <w:szCs w:val="24"/>
        </w:rPr>
        <w:t>gibi doğru ve güzel yapılan birleştirmelerin dışında, gereksiz yere ve abartılı birleştirmeler de günümüzde çok yaygınlaşmıştır:</w:t>
      </w:r>
      <w:r w:rsidRPr="004B60BE">
        <w:rPr>
          <w:sz w:val="24"/>
          <w:szCs w:val="24"/>
        </w:rPr>
        <w:br/>
      </w:r>
      <w:r w:rsidRPr="004B60BE">
        <w:rPr>
          <w:i/>
          <w:iCs/>
          <w:sz w:val="24"/>
          <w:szCs w:val="24"/>
        </w:rPr>
        <w:t xml:space="preserve">Sınır dışı, toplu konut, il örgütü, iş yeri, iş birliği, zeytin yağı, gül yağı ve beyaz peynir </w:t>
      </w:r>
      <w:r w:rsidRPr="004B60BE">
        <w:rPr>
          <w:sz w:val="24"/>
          <w:szCs w:val="24"/>
        </w:rPr>
        <w:t>gibi birleşik kelimeler, yanlış yere bitişik yazılan, aslında ayrı yazılması gereken sözcüklerdir.</w:t>
      </w:r>
    </w:p>
    <w:p w:rsidR="006C58E9" w:rsidRDefault="001B1859" w:rsidP="004B60BE">
      <w:pPr>
        <w:spacing w:line="240" w:lineRule="auto"/>
        <w:jc w:val="both"/>
        <w:rPr>
          <w:sz w:val="24"/>
          <w:szCs w:val="24"/>
        </w:rPr>
      </w:pPr>
      <w:r w:rsidRPr="004B60BE">
        <w:rPr>
          <w:sz w:val="24"/>
          <w:szCs w:val="24"/>
        </w:rPr>
        <w:br/>
        <w:t xml:space="preserve">Bunlardan başka, birleşik kelimelerin oluşumunda yaşanan bazı </w:t>
      </w:r>
      <w:r w:rsidRPr="004B60BE">
        <w:rPr>
          <w:i/>
          <w:iCs/>
          <w:sz w:val="24"/>
          <w:szCs w:val="24"/>
        </w:rPr>
        <w:t xml:space="preserve">ses artması, ses düşmesi ya da anlam kayması </w:t>
      </w:r>
      <w:r w:rsidRPr="004B60BE">
        <w:rPr>
          <w:sz w:val="24"/>
          <w:szCs w:val="24"/>
        </w:rPr>
        <w:t xml:space="preserve">durumları da birleşik kelimelerin yazımını etkiler. </w:t>
      </w:r>
      <w:r w:rsidRPr="004B60BE">
        <w:rPr>
          <w:sz w:val="24"/>
          <w:szCs w:val="24"/>
        </w:rPr>
        <w:lastRenderedPageBreak/>
        <w:t xml:space="preserve">Örneğin, Arapça kökenli sözcüklerin Türkçe yardımcı fiillerle kullanıldığı </w:t>
      </w:r>
      <w:r w:rsidRPr="004B60BE">
        <w:rPr>
          <w:i/>
          <w:iCs/>
          <w:sz w:val="24"/>
          <w:szCs w:val="24"/>
        </w:rPr>
        <w:t>af, hak, zan, red, ad</w:t>
      </w:r>
      <w:r w:rsidRPr="004B60BE">
        <w:rPr>
          <w:sz w:val="24"/>
          <w:szCs w:val="24"/>
        </w:rPr>
        <w:t xml:space="preserve"> gibi sözcüklerin birleşik yazımında </w:t>
      </w:r>
      <w:r w:rsidRPr="004B60BE">
        <w:rPr>
          <w:i/>
          <w:iCs/>
          <w:sz w:val="24"/>
          <w:szCs w:val="24"/>
        </w:rPr>
        <w:t xml:space="preserve">ses artması </w:t>
      </w:r>
      <w:r w:rsidRPr="004B60BE">
        <w:rPr>
          <w:sz w:val="24"/>
          <w:szCs w:val="24"/>
        </w:rPr>
        <w:t xml:space="preserve">olmuştur: </w:t>
      </w:r>
      <w:r w:rsidRPr="004B60BE">
        <w:rPr>
          <w:i/>
          <w:iCs/>
          <w:sz w:val="24"/>
          <w:szCs w:val="24"/>
        </w:rPr>
        <w:t xml:space="preserve">af etmek-affetmek, hak etmek-hakketmek, zan etmek-zannetmek, red etmek- reddetmek, ad etmek-addetmek </w:t>
      </w:r>
      <w:r w:rsidRPr="004B60BE">
        <w:rPr>
          <w:sz w:val="24"/>
          <w:szCs w:val="24"/>
        </w:rPr>
        <w:t>(kabul etmek)</w:t>
      </w:r>
      <w:r w:rsidR="00F622F0" w:rsidRPr="004B60BE">
        <w:rPr>
          <w:sz w:val="24"/>
          <w:szCs w:val="24"/>
        </w:rPr>
        <w:t>.</w:t>
      </w:r>
    </w:p>
    <w:p w:rsidR="001B1859" w:rsidRPr="004B60BE" w:rsidRDefault="006C58E9" w:rsidP="004B60BE">
      <w:pPr>
        <w:spacing w:line="240" w:lineRule="auto"/>
        <w:jc w:val="both"/>
        <w:rPr>
          <w:sz w:val="24"/>
          <w:szCs w:val="24"/>
        </w:rPr>
      </w:pPr>
      <w:r>
        <w:rPr>
          <w:sz w:val="24"/>
          <w:szCs w:val="24"/>
        </w:rPr>
        <w:br/>
      </w:r>
      <w:r w:rsidR="001B1859" w:rsidRPr="004B60BE">
        <w:rPr>
          <w:sz w:val="24"/>
          <w:szCs w:val="24"/>
        </w:rPr>
        <w:t xml:space="preserve">Bazı sözcüklerde de ses düşmesi olduğu için bu kelimeleri birleşik yazmak genelleşmiştir: </w:t>
      </w:r>
      <w:r w:rsidR="001B1859" w:rsidRPr="004B60BE">
        <w:rPr>
          <w:i/>
          <w:iCs/>
          <w:sz w:val="24"/>
          <w:szCs w:val="24"/>
        </w:rPr>
        <w:t xml:space="preserve">keşif etmet-keşfetmek, hüküm etmek-hükmetmek, sabır etmek-sabretmek, şükür etmek, şükretmek </w:t>
      </w:r>
      <w:r w:rsidR="001B1859" w:rsidRPr="004B60BE">
        <w:rPr>
          <w:sz w:val="24"/>
          <w:szCs w:val="24"/>
        </w:rPr>
        <w:t xml:space="preserve">gibi. </w:t>
      </w:r>
      <w:r w:rsidR="001B1859" w:rsidRPr="004B60BE">
        <w:rPr>
          <w:i/>
          <w:iCs/>
          <w:sz w:val="24"/>
          <w:szCs w:val="24"/>
        </w:rPr>
        <w:t xml:space="preserve">Cuma ertesi-Cumartesi, kayın ana-kaynana </w:t>
      </w:r>
      <w:r w:rsidR="001B1859" w:rsidRPr="004B60BE">
        <w:rPr>
          <w:sz w:val="24"/>
          <w:szCs w:val="24"/>
        </w:rPr>
        <w:t>örneklerinde de ünlüyle başlayan hece düşmesi nedeniyle bu kelimelerin birleşik yazılması gerekmektedir.</w:t>
      </w:r>
    </w:p>
    <w:p w:rsidR="00E5637D" w:rsidRPr="006C58E9" w:rsidRDefault="001B1859" w:rsidP="006C58E9">
      <w:pPr>
        <w:pStyle w:val="Balk3"/>
        <w:rPr>
          <w:rFonts w:ascii="Palatino Linotype" w:hAnsi="Palatino Linotype"/>
          <w:b w:val="0"/>
          <w:i/>
          <w:sz w:val="24"/>
          <w:szCs w:val="24"/>
        </w:rPr>
      </w:pPr>
      <w:r w:rsidRPr="004B60BE">
        <w:br/>
      </w:r>
      <w:r w:rsidRPr="006C58E9">
        <w:rPr>
          <w:rFonts w:ascii="Palatino Linotype" w:hAnsi="Palatino Linotype"/>
          <w:b w:val="0"/>
          <w:i/>
          <w:sz w:val="24"/>
          <w:szCs w:val="24"/>
        </w:rPr>
        <w:t>Tamlamalar</w:t>
      </w:r>
    </w:p>
    <w:p w:rsidR="00E5637D" w:rsidRDefault="001B1859" w:rsidP="008B16FB">
      <w:pPr>
        <w:spacing w:line="240" w:lineRule="auto"/>
        <w:rPr>
          <w:b/>
          <w:bCs/>
          <w:i/>
          <w:iCs/>
          <w:sz w:val="24"/>
          <w:szCs w:val="24"/>
        </w:rPr>
      </w:pPr>
      <w:r w:rsidRPr="004B60BE">
        <w:rPr>
          <w:sz w:val="24"/>
          <w:szCs w:val="24"/>
        </w:rPr>
        <w:t>Cümlede öbekleşmeyi sağlayan kelime gruplarının başında tamlamalar gelir. Tamlama, bir ismin durumunu başka bir isimle pekiştirme</w:t>
      </w:r>
      <w:r w:rsidR="0092408C">
        <w:rPr>
          <w:sz w:val="24"/>
          <w:szCs w:val="24"/>
        </w:rPr>
        <w:t xml:space="preserve"> ya da zenginleştirmeyi sağlar. </w:t>
      </w:r>
      <w:r w:rsidRPr="004B60BE">
        <w:rPr>
          <w:sz w:val="24"/>
          <w:szCs w:val="24"/>
        </w:rPr>
        <w:t>Türkçe’de iki önemli tamlama çeşidi vardır:</w:t>
      </w:r>
      <w:r w:rsidRPr="004B60BE">
        <w:rPr>
          <w:sz w:val="24"/>
          <w:szCs w:val="24"/>
        </w:rPr>
        <w:br/>
      </w:r>
      <w:r w:rsidRPr="004B60BE">
        <w:rPr>
          <w:sz w:val="24"/>
          <w:szCs w:val="24"/>
        </w:rPr>
        <w:br/>
      </w:r>
      <w:r w:rsidRPr="006C58E9">
        <w:rPr>
          <w:bCs/>
          <w:i/>
          <w:color w:val="4F81BD" w:themeColor="accent1"/>
          <w:sz w:val="24"/>
          <w:szCs w:val="24"/>
        </w:rPr>
        <w:t>İsim Tamlaması:</w:t>
      </w:r>
      <w:r w:rsidRPr="004B60BE">
        <w:rPr>
          <w:b/>
          <w:bCs/>
          <w:i/>
          <w:iCs/>
          <w:sz w:val="24"/>
          <w:szCs w:val="24"/>
        </w:rPr>
        <w:t xml:space="preserve"> </w:t>
      </w:r>
    </w:p>
    <w:p w:rsidR="001B1859" w:rsidRDefault="001B1859" w:rsidP="004B60BE">
      <w:pPr>
        <w:spacing w:line="240" w:lineRule="auto"/>
        <w:jc w:val="both"/>
        <w:rPr>
          <w:sz w:val="24"/>
          <w:szCs w:val="24"/>
        </w:rPr>
      </w:pPr>
      <w:r w:rsidRPr="004B60BE">
        <w:rPr>
          <w:b/>
          <w:sz w:val="24"/>
          <w:szCs w:val="24"/>
        </w:rPr>
        <w:t>Bir ismin başka bir isimle iyelik (sahiplik) sistemi içinde kurduğu birliktir. İsim tamlaması</w:t>
      </w:r>
      <w:r w:rsidRPr="004B60BE">
        <w:rPr>
          <w:sz w:val="24"/>
          <w:szCs w:val="24"/>
        </w:rPr>
        <w:t xml:space="preserve"> </w:t>
      </w:r>
      <w:r w:rsidRPr="004B60BE">
        <w:rPr>
          <w:i/>
          <w:iCs/>
          <w:sz w:val="24"/>
          <w:szCs w:val="24"/>
        </w:rPr>
        <w:t xml:space="preserve">tamlayan ve tamlanan </w:t>
      </w:r>
      <w:r w:rsidRPr="004B60BE">
        <w:rPr>
          <w:sz w:val="24"/>
          <w:szCs w:val="24"/>
        </w:rPr>
        <w:t xml:space="preserve">bölümlerinden oluşur. Tamlayan bölümüyle tamlanan bölümleri arasında kopmaz bir bağ vardır. Bu bağ, tamlamanın tamlayan bölümündeki </w:t>
      </w:r>
      <w:r w:rsidRPr="004B60BE">
        <w:rPr>
          <w:i/>
          <w:iCs/>
          <w:sz w:val="24"/>
          <w:szCs w:val="24"/>
        </w:rPr>
        <w:t>ilgi hal ekiyle</w:t>
      </w:r>
      <w:r w:rsidRPr="004B60BE">
        <w:rPr>
          <w:sz w:val="24"/>
          <w:szCs w:val="24"/>
        </w:rPr>
        <w:t xml:space="preserve"> (-ın, in, nın,-nin) tamlanan bölümündeki </w:t>
      </w:r>
      <w:r w:rsidRPr="004B60BE">
        <w:rPr>
          <w:i/>
          <w:iCs/>
          <w:sz w:val="24"/>
          <w:szCs w:val="24"/>
        </w:rPr>
        <w:t xml:space="preserve">iyelik eki </w:t>
      </w:r>
      <w:r w:rsidRPr="004B60BE">
        <w:rPr>
          <w:sz w:val="24"/>
          <w:szCs w:val="24"/>
        </w:rPr>
        <w:t>arasında kuruludur.</w:t>
      </w:r>
    </w:p>
    <w:p w:rsidR="006C58E9" w:rsidRPr="004B60BE" w:rsidRDefault="006C58E9" w:rsidP="004B60BE">
      <w:pPr>
        <w:spacing w:line="240" w:lineRule="auto"/>
        <w:jc w:val="both"/>
        <w:rPr>
          <w:sz w:val="24"/>
          <w:szCs w:val="24"/>
        </w:rPr>
      </w:pPr>
    </w:p>
    <w:p w:rsidR="00E5637D" w:rsidRDefault="001B1859" w:rsidP="004B60BE">
      <w:pPr>
        <w:spacing w:line="240" w:lineRule="auto"/>
        <w:jc w:val="both"/>
        <w:rPr>
          <w:sz w:val="24"/>
          <w:szCs w:val="24"/>
        </w:rPr>
      </w:pPr>
      <w:r w:rsidRPr="004B60BE">
        <w:rPr>
          <w:sz w:val="24"/>
          <w:szCs w:val="24"/>
        </w:rPr>
        <w:t xml:space="preserve">İlgi eki, belirtisiz isim tamlamasında düşse de tamlanan bölümü </w:t>
      </w:r>
      <w:r w:rsidRPr="004B60BE">
        <w:rPr>
          <w:i/>
          <w:iCs/>
          <w:sz w:val="24"/>
          <w:szCs w:val="24"/>
        </w:rPr>
        <w:t xml:space="preserve">daima iyelik eki </w:t>
      </w:r>
      <w:r w:rsidRPr="004B60BE">
        <w:rPr>
          <w:sz w:val="24"/>
          <w:szCs w:val="24"/>
        </w:rPr>
        <w:t xml:space="preserve">taşır. Bu duruma göre, </w:t>
      </w:r>
      <w:r w:rsidRPr="004B60BE">
        <w:rPr>
          <w:i/>
          <w:iCs/>
          <w:sz w:val="24"/>
          <w:szCs w:val="24"/>
        </w:rPr>
        <w:t xml:space="preserve">ilgi eki </w:t>
      </w:r>
      <w:r w:rsidRPr="004B60BE">
        <w:rPr>
          <w:sz w:val="24"/>
          <w:szCs w:val="24"/>
        </w:rPr>
        <w:t xml:space="preserve">(tamlayan eki) bulunduran isim tamlaması </w:t>
      </w:r>
      <w:r w:rsidRPr="004B60BE">
        <w:rPr>
          <w:i/>
          <w:iCs/>
          <w:sz w:val="24"/>
          <w:szCs w:val="24"/>
        </w:rPr>
        <w:t xml:space="preserve">belirtili isim tamlaması, </w:t>
      </w:r>
      <w:r w:rsidRPr="004B60BE">
        <w:rPr>
          <w:sz w:val="24"/>
          <w:szCs w:val="24"/>
        </w:rPr>
        <w:t xml:space="preserve">bulundurmayan tamlamalar ise </w:t>
      </w:r>
      <w:r w:rsidRPr="004B60BE">
        <w:rPr>
          <w:i/>
          <w:iCs/>
          <w:sz w:val="24"/>
          <w:szCs w:val="24"/>
        </w:rPr>
        <w:t>belirtisiz isim tamlaması</w:t>
      </w:r>
      <w:r w:rsidRPr="004B60BE">
        <w:rPr>
          <w:sz w:val="24"/>
          <w:szCs w:val="24"/>
        </w:rPr>
        <w:t xml:space="preserve"> adını alır.</w:t>
      </w:r>
      <w:r w:rsidRPr="004B60BE">
        <w:rPr>
          <w:sz w:val="24"/>
          <w:szCs w:val="24"/>
        </w:rPr>
        <w:br/>
      </w:r>
      <w:r w:rsidRPr="004B60BE">
        <w:rPr>
          <w:sz w:val="24"/>
          <w:szCs w:val="24"/>
        </w:rPr>
        <w:br/>
        <w:t>İsim tamlaması şöyle formüllendirilebilir:</w:t>
      </w:r>
    </w:p>
    <w:p w:rsidR="00E5637D" w:rsidRDefault="001B1859" w:rsidP="004B60BE">
      <w:pPr>
        <w:spacing w:line="240" w:lineRule="auto"/>
        <w:jc w:val="both"/>
        <w:rPr>
          <w:sz w:val="24"/>
          <w:szCs w:val="24"/>
        </w:rPr>
      </w:pPr>
      <w:r w:rsidRPr="004B60BE">
        <w:rPr>
          <w:sz w:val="24"/>
          <w:szCs w:val="24"/>
        </w:rPr>
        <w:br/>
        <w:t>İsim+İlgi eki+İsim+İyelik eki=İsim Tamlaması</w:t>
      </w:r>
    </w:p>
    <w:p w:rsidR="00E5637D" w:rsidRDefault="001B1859" w:rsidP="004B60BE">
      <w:pPr>
        <w:spacing w:line="240" w:lineRule="auto"/>
        <w:jc w:val="both"/>
        <w:rPr>
          <w:sz w:val="24"/>
          <w:szCs w:val="24"/>
        </w:rPr>
      </w:pPr>
      <w:r w:rsidRPr="004B60BE">
        <w:rPr>
          <w:sz w:val="24"/>
          <w:szCs w:val="24"/>
        </w:rPr>
        <w:t>orman</w:t>
      </w:r>
      <w:r w:rsidRPr="004B60BE">
        <w:rPr>
          <w:i/>
          <w:iCs/>
          <w:sz w:val="24"/>
          <w:szCs w:val="24"/>
        </w:rPr>
        <w:t xml:space="preserve">ın </w:t>
      </w:r>
      <w:r w:rsidRPr="004B60BE">
        <w:rPr>
          <w:sz w:val="24"/>
          <w:szCs w:val="24"/>
        </w:rPr>
        <w:t>derinlikler</w:t>
      </w:r>
      <w:r w:rsidRPr="004B60BE">
        <w:rPr>
          <w:i/>
          <w:iCs/>
          <w:sz w:val="24"/>
          <w:szCs w:val="24"/>
        </w:rPr>
        <w:t>i=</w:t>
      </w:r>
      <w:r w:rsidRPr="004B60BE">
        <w:rPr>
          <w:sz w:val="24"/>
          <w:szCs w:val="24"/>
        </w:rPr>
        <w:t>belir</w:t>
      </w:r>
      <w:r w:rsidR="00714F12">
        <w:rPr>
          <w:sz w:val="24"/>
          <w:szCs w:val="24"/>
        </w:rPr>
        <w:t>ti</w:t>
      </w:r>
      <w:r w:rsidRPr="004B60BE">
        <w:rPr>
          <w:sz w:val="24"/>
          <w:szCs w:val="24"/>
        </w:rPr>
        <w:t>li isim tamlaması</w:t>
      </w:r>
    </w:p>
    <w:p w:rsidR="00E5637D" w:rsidRDefault="001B1859" w:rsidP="004B60BE">
      <w:pPr>
        <w:spacing w:line="240" w:lineRule="auto"/>
        <w:jc w:val="both"/>
        <w:rPr>
          <w:sz w:val="24"/>
          <w:szCs w:val="24"/>
        </w:rPr>
      </w:pPr>
      <w:r w:rsidRPr="004B60BE">
        <w:rPr>
          <w:sz w:val="24"/>
          <w:szCs w:val="24"/>
        </w:rPr>
        <w:t>köy yol</w:t>
      </w:r>
      <w:r w:rsidRPr="004B60BE">
        <w:rPr>
          <w:i/>
          <w:iCs/>
          <w:sz w:val="24"/>
          <w:szCs w:val="24"/>
        </w:rPr>
        <w:t>u</w:t>
      </w:r>
      <w:r w:rsidRPr="004B60BE">
        <w:rPr>
          <w:sz w:val="24"/>
          <w:szCs w:val="24"/>
        </w:rPr>
        <w:t>= belir</w:t>
      </w:r>
      <w:r w:rsidR="00714F12">
        <w:rPr>
          <w:sz w:val="24"/>
          <w:szCs w:val="24"/>
        </w:rPr>
        <w:t>ti</w:t>
      </w:r>
      <w:r w:rsidRPr="004B60BE">
        <w:rPr>
          <w:sz w:val="24"/>
          <w:szCs w:val="24"/>
        </w:rPr>
        <w:t>siz isim tamlaması (köy</w:t>
      </w:r>
      <w:r w:rsidRPr="004B60BE">
        <w:rPr>
          <w:i/>
          <w:iCs/>
          <w:sz w:val="24"/>
          <w:szCs w:val="24"/>
        </w:rPr>
        <w:t>ün</w:t>
      </w:r>
      <w:r w:rsidRPr="004B60BE">
        <w:rPr>
          <w:sz w:val="24"/>
          <w:szCs w:val="24"/>
        </w:rPr>
        <w:t xml:space="preserve"> yol</w:t>
      </w:r>
      <w:r w:rsidRPr="004B60BE">
        <w:rPr>
          <w:i/>
          <w:iCs/>
          <w:sz w:val="24"/>
          <w:szCs w:val="24"/>
        </w:rPr>
        <w:t>u</w:t>
      </w:r>
      <w:r w:rsidRPr="004B60BE">
        <w:rPr>
          <w:sz w:val="24"/>
          <w:szCs w:val="24"/>
        </w:rPr>
        <w:t xml:space="preserve">) </w:t>
      </w:r>
    </w:p>
    <w:p w:rsidR="00E5637D" w:rsidRDefault="001B1859" w:rsidP="004B60BE">
      <w:pPr>
        <w:spacing w:line="240" w:lineRule="auto"/>
        <w:jc w:val="both"/>
        <w:rPr>
          <w:sz w:val="24"/>
          <w:szCs w:val="24"/>
        </w:rPr>
      </w:pPr>
      <w:r w:rsidRPr="004B60BE">
        <w:rPr>
          <w:sz w:val="24"/>
          <w:szCs w:val="24"/>
        </w:rPr>
        <w:t>biz</w:t>
      </w:r>
      <w:r w:rsidRPr="004B60BE">
        <w:rPr>
          <w:i/>
          <w:iCs/>
          <w:sz w:val="24"/>
          <w:szCs w:val="24"/>
        </w:rPr>
        <w:t xml:space="preserve">im </w:t>
      </w:r>
      <w:r w:rsidRPr="004B60BE">
        <w:rPr>
          <w:sz w:val="24"/>
          <w:szCs w:val="24"/>
        </w:rPr>
        <w:t>ülke</w:t>
      </w:r>
      <w:r w:rsidRPr="004B60BE">
        <w:rPr>
          <w:i/>
          <w:iCs/>
          <w:sz w:val="24"/>
          <w:szCs w:val="24"/>
        </w:rPr>
        <w:t xml:space="preserve">miz= </w:t>
      </w:r>
      <w:r w:rsidRPr="004B60BE">
        <w:rPr>
          <w:sz w:val="24"/>
          <w:szCs w:val="24"/>
        </w:rPr>
        <w:t>belir</w:t>
      </w:r>
      <w:r w:rsidR="004D24AD">
        <w:rPr>
          <w:sz w:val="24"/>
          <w:szCs w:val="24"/>
        </w:rPr>
        <w:t>ti</w:t>
      </w:r>
      <w:r w:rsidRPr="004B60BE">
        <w:rPr>
          <w:sz w:val="24"/>
          <w:szCs w:val="24"/>
        </w:rPr>
        <w:t>li isim tamlaması</w:t>
      </w:r>
    </w:p>
    <w:p w:rsidR="00E5637D" w:rsidRDefault="001B1859" w:rsidP="004B60BE">
      <w:pPr>
        <w:spacing w:line="240" w:lineRule="auto"/>
        <w:jc w:val="both"/>
        <w:rPr>
          <w:sz w:val="24"/>
          <w:szCs w:val="24"/>
        </w:rPr>
      </w:pPr>
      <w:r w:rsidRPr="004B60BE">
        <w:rPr>
          <w:sz w:val="24"/>
          <w:szCs w:val="24"/>
        </w:rPr>
        <w:t>ıhlamur ve gül koku</w:t>
      </w:r>
      <w:r w:rsidRPr="004B60BE">
        <w:rPr>
          <w:i/>
          <w:iCs/>
          <w:sz w:val="24"/>
          <w:szCs w:val="24"/>
        </w:rPr>
        <w:t>su</w:t>
      </w:r>
      <w:r w:rsidRPr="004B60BE">
        <w:rPr>
          <w:sz w:val="24"/>
          <w:szCs w:val="24"/>
        </w:rPr>
        <w:t>= belirtisiz isim tamlaması (ıhlamur ve gülün kokusu)</w:t>
      </w:r>
    </w:p>
    <w:p w:rsidR="001B1859" w:rsidRPr="004B60BE" w:rsidRDefault="001B1859" w:rsidP="004B60BE">
      <w:pPr>
        <w:spacing w:line="240" w:lineRule="auto"/>
        <w:jc w:val="both"/>
        <w:rPr>
          <w:sz w:val="24"/>
          <w:szCs w:val="24"/>
        </w:rPr>
      </w:pPr>
      <w:r w:rsidRPr="004B60BE">
        <w:rPr>
          <w:sz w:val="24"/>
          <w:szCs w:val="24"/>
        </w:rPr>
        <w:t>İsim tamlamasında, birinci öge, tamlayan, ikinci öge tamlanandır. Bu nedenle de ana öge, tamlanan bölümüdür:</w:t>
      </w:r>
    </w:p>
    <w:p w:rsidR="001B1859" w:rsidRPr="004B60BE" w:rsidRDefault="001B1859" w:rsidP="004B60BE">
      <w:pPr>
        <w:spacing w:line="240" w:lineRule="auto"/>
        <w:jc w:val="both"/>
        <w:rPr>
          <w:sz w:val="24"/>
          <w:szCs w:val="24"/>
        </w:rPr>
      </w:pPr>
      <w:r w:rsidRPr="004B60BE">
        <w:rPr>
          <w:sz w:val="24"/>
          <w:szCs w:val="24"/>
        </w:rPr>
        <w:lastRenderedPageBreak/>
        <w:br/>
        <w:t>Türkler</w:t>
      </w:r>
      <w:r w:rsidRPr="004B60BE">
        <w:rPr>
          <w:i/>
          <w:iCs/>
          <w:sz w:val="24"/>
          <w:szCs w:val="24"/>
        </w:rPr>
        <w:t xml:space="preserve">in bu yalçın kayalar üstüne ne zaman konduğu </w:t>
      </w:r>
      <w:r w:rsidRPr="004B60BE">
        <w:rPr>
          <w:sz w:val="24"/>
          <w:szCs w:val="24"/>
        </w:rPr>
        <w:t xml:space="preserve">bilinmez= (Bu örnekte, belirtili isim tamlamasının tamlanan bölümü </w:t>
      </w:r>
      <w:r w:rsidR="00F622F0" w:rsidRPr="004B60BE">
        <w:rPr>
          <w:sz w:val="24"/>
          <w:szCs w:val="24"/>
        </w:rPr>
        <w:t>‘</w:t>
      </w:r>
      <w:r w:rsidRPr="004B60BE">
        <w:rPr>
          <w:i/>
          <w:iCs/>
          <w:sz w:val="24"/>
          <w:szCs w:val="24"/>
        </w:rPr>
        <w:t>bu yalçın kayalar üstüne ne zaman konduğu</w:t>
      </w:r>
      <w:r w:rsidRPr="004B60BE">
        <w:rPr>
          <w:sz w:val="24"/>
          <w:szCs w:val="24"/>
        </w:rPr>
        <w:t>’dur.</w:t>
      </w:r>
      <w:r w:rsidRPr="004B60BE">
        <w:rPr>
          <w:sz w:val="24"/>
          <w:szCs w:val="24"/>
        </w:rPr>
        <w:br/>
      </w:r>
      <w:r w:rsidRPr="004B60BE">
        <w:rPr>
          <w:sz w:val="24"/>
          <w:szCs w:val="24"/>
        </w:rPr>
        <w:br/>
        <w:t xml:space="preserve"> Bu örnekte görüldüğü gibi isim tamlamaları (belirtili ya da belirtisiz) cümlenin öğelerini oluşturabilirler. Burada belirtili isim tamlaması cümlenin </w:t>
      </w:r>
      <w:r w:rsidRPr="004B60BE">
        <w:rPr>
          <w:i/>
          <w:iCs/>
          <w:sz w:val="24"/>
          <w:szCs w:val="24"/>
        </w:rPr>
        <w:t>sözde özne</w:t>
      </w:r>
      <w:r w:rsidRPr="004B60BE">
        <w:rPr>
          <w:sz w:val="24"/>
          <w:szCs w:val="24"/>
        </w:rPr>
        <w:t>sini oluşturmuştur.</w:t>
      </w:r>
    </w:p>
    <w:p w:rsidR="00E5637D" w:rsidRDefault="001B1859" w:rsidP="004B60BE">
      <w:pPr>
        <w:spacing w:line="240" w:lineRule="auto"/>
        <w:jc w:val="both"/>
        <w:rPr>
          <w:sz w:val="24"/>
          <w:szCs w:val="24"/>
        </w:rPr>
      </w:pPr>
      <w:r w:rsidRPr="004B60BE">
        <w:rPr>
          <w:sz w:val="24"/>
          <w:szCs w:val="24"/>
        </w:rPr>
        <w:br/>
        <w:t xml:space="preserve">Belirtili isim tamlaması, bir başka belirtili isim tamlamasında tamlayan öge görevi görebilir. Bunları farklı adlar altında (zincirleme vs) ya da üç isimli bir yapı olarak düşünmemek gerekir: </w:t>
      </w:r>
    </w:p>
    <w:p w:rsidR="00E5637D" w:rsidRDefault="001B1859" w:rsidP="004B60BE">
      <w:pPr>
        <w:spacing w:line="240" w:lineRule="auto"/>
        <w:jc w:val="both"/>
        <w:rPr>
          <w:sz w:val="24"/>
          <w:szCs w:val="24"/>
        </w:rPr>
      </w:pPr>
      <w:r w:rsidRPr="004B60BE">
        <w:rPr>
          <w:sz w:val="24"/>
          <w:szCs w:val="24"/>
        </w:rPr>
        <w:t>gece</w:t>
      </w:r>
      <w:r w:rsidRPr="004B60BE">
        <w:rPr>
          <w:i/>
          <w:iCs/>
          <w:sz w:val="24"/>
          <w:szCs w:val="24"/>
        </w:rPr>
        <w:t>nin</w:t>
      </w:r>
      <w:r w:rsidRPr="004B60BE">
        <w:rPr>
          <w:sz w:val="24"/>
          <w:szCs w:val="24"/>
        </w:rPr>
        <w:t xml:space="preserve"> karanlığı</w:t>
      </w:r>
      <w:r w:rsidRPr="004B60BE">
        <w:rPr>
          <w:i/>
          <w:iCs/>
          <w:sz w:val="24"/>
          <w:szCs w:val="24"/>
        </w:rPr>
        <w:t>nın</w:t>
      </w:r>
      <w:r w:rsidRPr="004B60BE">
        <w:rPr>
          <w:sz w:val="24"/>
          <w:szCs w:val="24"/>
        </w:rPr>
        <w:t xml:space="preserve"> ürperti</w:t>
      </w:r>
      <w:r w:rsidRPr="004B60BE">
        <w:rPr>
          <w:i/>
          <w:iCs/>
          <w:sz w:val="24"/>
          <w:szCs w:val="24"/>
        </w:rPr>
        <w:t xml:space="preserve">si= </w:t>
      </w:r>
      <w:r w:rsidRPr="004B60BE">
        <w:rPr>
          <w:sz w:val="24"/>
          <w:szCs w:val="24"/>
        </w:rPr>
        <w:t>gecenin karanlığı (tamlayan)</w:t>
      </w:r>
    </w:p>
    <w:p w:rsidR="00E5637D" w:rsidRDefault="001B1859" w:rsidP="004B60BE">
      <w:pPr>
        <w:spacing w:line="240" w:lineRule="auto"/>
        <w:jc w:val="both"/>
        <w:rPr>
          <w:sz w:val="24"/>
          <w:szCs w:val="24"/>
        </w:rPr>
      </w:pPr>
      <w:r w:rsidRPr="004B60BE">
        <w:rPr>
          <w:sz w:val="24"/>
          <w:szCs w:val="24"/>
        </w:rPr>
        <w:t>deniz</w:t>
      </w:r>
      <w:r w:rsidRPr="004B60BE">
        <w:rPr>
          <w:i/>
          <w:iCs/>
          <w:sz w:val="24"/>
          <w:szCs w:val="24"/>
        </w:rPr>
        <w:t>in</w:t>
      </w:r>
      <w:r w:rsidRPr="004B60BE">
        <w:rPr>
          <w:sz w:val="24"/>
          <w:szCs w:val="24"/>
        </w:rPr>
        <w:t xml:space="preserve"> suları</w:t>
      </w:r>
      <w:r w:rsidRPr="004B60BE">
        <w:rPr>
          <w:i/>
          <w:iCs/>
          <w:sz w:val="24"/>
          <w:szCs w:val="24"/>
        </w:rPr>
        <w:t>nın</w:t>
      </w:r>
      <w:r w:rsidRPr="004B60BE">
        <w:rPr>
          <w:sz w:val="24"/>
          <w:szCs w:val="24"/>
        </w:rPr>
        <w:t xml:space="preserve"> serinliğ</w:t>
      </w:r>
      <w:r w:rsidRPr="004B60BE">
        <w:rPr>
          <w:i/>
          <w:iCs/>
          <w:sz w:val="24"/>
          <w:szCs w:val="24"/>
        </w:rPr>
        <w:t>i</w:t>
      </w:r>
      <w:r w:rsidRPr="004B60BE">
        <w:rPr>
          <w:sz w:val="24"/>
          <w:szCs w:val="24"/>
        </w:rPr>
        <w:t xml:space="preserve">= denizin suları (tamlayan) </w:t>
      </w:r>
    </w:p>
    <w:p w:rsidR="001B1859" w:rsidRPr="004B60BE" w:rsidRDefault="001B1859" w:rsidP="004B60BE">
      <w:pPr>
        <w:spacing w:line="240" w:lineRule="auto"/>
        <w:jc w:val="both"/>
        <w:rPr>
          <w:sz w:val="24"/>
          <w:szCs w:val="24"/>
        </w:rPr>
      </w:pPr>
    </w:p>
    <w:p w:rsidR="00E5637D" w:rsidRPr="006C58E9" w:rsidRDefault="001B1859" w:rsidP="004B60BE">
      <w:pPr>
        <w:spacing w:line="240" w:lineRule="auto"/>
        <w:jc w:val="both"/>
        <w:rPr>
          <w:bCs/>
          <w:i/>
          <w:color w:val="4F81BD" w:themeColor="accent1"/>
          <w:sz w:val="24"/>
          <w:szCs w:val="24"/>
        </w:rPr>
      </w:pPr>
      <w:r w:rsidRPr="006C58E9">
        <w:rPr>
          <w:bCs/>
          <w:i/>
          <w:color w:val="4F81BD" w:themeColor="accent1"/>
          <w:sz w:val="24"/>
          <w:szCs w:val="24"/>
        </w:rPr>
        <w:t>Sıfat tamlaması:</w:t>
      </w:r>
    </w:p>
    <w:p w:rsidR="00E5637D" w:rsidRDefault="001B1859" w:rsidP="004B60BE">
      <w:pPr>
        <w:spacing w:line="240" w:lineRule="auto"/>
        <w:jc w:val="both"/>
        <w:rPr>
          <w:sz w:val="24"/>
          <w:szCs w:val="24"/>
        </w:rPr>
      </w:pPr>
      <w:r w:rsidRPr="004B60BE">
        <w:rPr>
          <w:sz w:val="24"/>
          <w:szCs w:val="24"/>
        </w:rPr>
        <w:t>Bir ismin bir sıfatla nitelendiği veya belirtildiği kelime grubudur. İsim tamlaması, iki ismin birbiriyle ilişkisine dayanırken, sıfat tamlamasında, bir ismin bir sıfatla birliği söz konusudur. Yani: sıfat+isim= sıfat tamlaması</w:t>
      </w:r>
    </w:p>
    <w:p w:rsidR="00E5637D" w:rsidRDefault="001B1859" w:rsidP="004B60BE">
      <w:pPr>
        <w:spacing w:line="240" w:lineRule="auto"/>
        <w:jc w:val="both"/>
        <w:rPr>
          <w:sz w:val="24"/>
          <w:szCs w:val="24"/>
        </w:rPr>
      </w:pPr>
      <w:r w:rsidRPr="004B60BE">
        <w:rPr>
          <w:sz w:val="24"/>
          <w:szCs w:val="24"/>
        </w:rPr>
        <w:br/>
        <w:t>kırmızı başlıklı/kız= sıfat tamlaması</w:t>
      </w:r>
    </w:p>
    <w:p w:rsidR="00E5637D" w:rsidRDefault="001B1859" w:rsidP="004B60BE">
      <w:pPr>
        <w:spacing w:line="240" w:lineRule="auto"/>
        <w:jc w:val="both"/>
        <w:rPr>
          <w:sz w:val="24"/>
          <w:szCs w:val="24"/>
        </w:rPr>
      </w:pPr>
      <w:r w:rsidRPr="004B60BE">
        <w:rPr>
          <w:sz w:val="24"/>
          <w:szCs w:val="24"/>
        </w:rPr>
        <w:t>yeşil/minare=sıfat tamlaması</w:t>
      </w:r>
    </w:p>
    <w:p w:rsidR="001B1859" w:rsidRDefault="001B1859" w:rsidP="004B60BE">
      <w:pPr>
        <w:spacing w:line="240" w:lineRule="auto"/>
        <w:jc w:val="both"/>
        <w:rPr>
          <w:sz w:val="24"/>
          <w:szCs w:val="24"/>
        </w:rPr>
      </w:pPr>
      <w:r w:rsidRPr="004B60BE">
        <w:rPr>
          <w:sz w:val="24"/>
          <w:szCs w:val="24"/>
        </w:rPr>
        <w:t>yorucu/yolculuk=sıfat tamlaması</w:t>
      </w:r>
    </w:p>
    <w:p w:rsidR="00577AED" w:rsidRPr="004B60BE" w:rsidRDefault="00577AED" w:rsidP="004B60BE">
      <w:pPr>
        <w:spacing w:line="240" w:lineRule="auto"/>
        <w:jc w:val="both"/>
        <w:rPr>
          <w:sz w:val="24"/>
          <w:szCs w:val="24"/>
        </w:rPr>
      </w:pPr>
    </w:p>
    <w:p w:rsidR="00E5637D" w:rsidRDefault="001B1859" w:rsidP="004B60BE">
      <w:pPr>
        <w:spacing w:line="240" w:lineRule="auto"/>
        <w:jc w:val="both"/>
        <w:rPr>
          <w:sz w:val="24"/>
          <w:szCs w:val="24"/>
        </w:rPr>
      </w:pPr>
      <w:r w:rsidRPr="004B60BE">
        <w:rPr>
          <w:sz w:val="24"/>
          <w:szCs w:val="24"/>
        </w:rPr>
        <w:t>Sıfat tamlamasında ana unsur, isimdir, sonda bulunur. Sıfat yardımcı unsurdur, ismin önüne gelir ve ismi tamamlar. Bu durumda sıfat niteleyen/belirten, isim, nitelenen/belirtilendir. Belirtme ve niteleme sıfatları, sıfat fiil gruplarıyla oluşmuş sıfatlar, bir ismi niteler ya da belirtir.</w:t>
      </w:r>
    </w:p>
    <w:p w:rsidR="00E5637D" w:rsidRDefault="001B1859" w:rsidP="004B60BE">
      <w:pPr>
        <w:spacing w:line="240" w:lineRule="auto"/>
        <w:jc w:val="both"/>
        <w:rPr>
          <w:sz w:val="24"/>
          <w:szCs w:val="24"/>
        </w:rPr>
      </w:pPr>
      <w:r w:rsidRPr="004B60BE">
        <w:rPr>
          <w:sz w:val="24"/>
          <w:szCs w:val="24"/>
        </w:rPr>
        <w:br/>
        <w:t>çok tatlı/bir kız</w:t>
      </w:r>
    </w:p>
    <w:p w:rsidR="00E5637D" w:rsidRDefault="001B1859" w:rsidP="004B60BE">
      <w:pPr>
        <w:spacing w:line="240" w:lineRule="auto"/>
        <w:jc w:val="both"/>
        <w:rPr>
          <w:sz w:val="24"/>
          <w:szCs w:val="24"/>
        </w:rPr>
      </w:pPr>
      <w:r w:rsidRPr="004B60BE">
        <w:rPr>
          <w:sz w:val="24"/>
          <w:szCs w:val="24"/>
        </w:rPr>
        <w:t>yeşil panjurlu evdeki/hatıralar= sıfat tamlaması</w:t>
      </w:r>
    </w:p>
    <w:p w:rsidR="00E5637D" w:rsidRDefault="001B1859" w:rsidP="004B60BE">
      <w:pPr>
        <w:spacing w:line="240" w:lineRule="auto"/>
        <w:jc w:val="both"/>
        <w:rPr>
          <w:sz w:val="24"/>
          <w:szCs w:val="24"/>
        </w:rPr>
      </w:pPr>
      <w:r w:rsidRPr="004B60BE">
        <w:rPr>
          <w:sz w:val="24"/>
          <w:szCs w:val="24"/>
        </w:rPr>
        <w:t>kadrini bilmediğim/ günler= sıfat tamlaması</w:t>
      </w:r>
    </w:p>
    <w:p w:rsidR="00E5637D" w:rsidRDefault="001B1859" w:rsidP="004B60BE">
      <w:pPr>
        <w:spacing w:line="240" w:lineRule="auto"/>
        <w:jc w:val="both"/>
        <w:rPr>
          <w:sz w:val="24"/>
          <w:szCs w:val="24"/>
        </w:rPr>
      </w:pPr>
      <w:r w:rsidRPr="004B60BE">
        <w:rPr>
          <w:sz w:val="24"/>
          <w:szCs w:val="24"/>
        </w:rPr>
        <w:t>güneşin solgun yüzünü seyrettiğim/ bahçeler= sıfat tamlaması</w:t>
      </w:r>
    </w:p>
    <w:p w:rsidR="00577AED" w:rsidRDefault="00577AED" w:rsidP="004B60BE">
      <w:pPr>
        <w:spacing w:line="240" w:lineRule="auto"/>
        <w:jc w:val="both"/>
        <w:rPr>
          <w:sz w:val="24"/>
          <w:szCs w:val="24"/>
        </w:rPr>
      </w:pPr>
    </w:p>
    <w:p w:rsidR="00E5637D" w:rsidRDefault="001B1859" w:rsidP="004B60BE">
      <w:pPr>
        <w:spacing w:line="240" w:lineRule="auto"/>
        <w:jc w:val="both"/>
        <w:rPr>
          <w:sz w:val="24"/>
          <w:szCs w:val="24"/>
        </w:rPr>
      </w:pPr>
      <w:r w:rsidRPr="004B60BE">
        <w:rPr>
          <w:sz w:val="24"/>
          <w:szCs w:val="24"/>
        </w:rPr>
        <w:lastRenderedPageBreak/>
        <w:t xml:space="preserve">Sıfat tamlaması, isim tamlamasından farklı olarak, eksiz birleşir. Her iki unsur da her hangi bir ek almadan gruplaşır. Oysa isim tamlamasında tamlayan unsur, tamlanan unsura </w:t>
      </w:r>
      <w:r w:rsidRPr="004B60BE">
        <w:rPr>
          <w:i/>
          <w:iCs/>
          <w:sz w:val="24"/>
          <w:szCs w:val="24"/>
        </w:rPr>
        <w:t>ilgi hal eki</w:t>
      </w:r>
      <w:r w:rsidRPr="004B60BE">
        <w:rPr>
          <w:sz w:val="24"/>
          <w:szCs w:val="24"/>
        </w:rPr>
        <w:t>yle bağlanır ve tamlanan unsur daima iyelik alır.</w:t>
      </w:r>
    </w:p>
    <w:p w:rsidR="00577AED" w:rsidRDefault="00577AED" w:rsidP="004B60BE">
      <w:pPr>
        <w:spacing w:line="240" w:lineRule="auto"/>
        <w:jc w:val="both"/>
        <w:rPr>
          <w:sz w:val="24"/>
          <w:szCs w:val="24"/>
        </w:rPr>
      </w:pPr>
    </w:p>
    <w:p w:rsidR="00E5637D" w:rsidRDefault="001B1859" w:rsidP="004B60BE">
      <w:pPr>
        <w:spacing w:line="240" w:lineRule="auto"/>
        <w:jc w:val="both"/>
        <w:rPr>
          <w:sz w:val="24"/>
          <w:szCs w:val="24"/>
        </w:rPr>
      </w:pPr>
      <w:r w:rsidRPr="004B60BE">
        <w:rPr>
          <w:sz w:val="24"/>
          <w:szCs w:val="24"/>
        </w:rPr>
        <w:t xml:space="preserve">Sıfat tamlamasında, tamlamanın her iki tarafı da kendi içinde ayrı tamlamalar taşıyabilir. Tıpkı üç isimli isim tamlamalarında olduğu gibi bu tip sıfat tamlamalarında da </w:t>
      </w:r>
      <w:r w:rsidRPr="004B60BE">
        <w:rPr>
          <w:i/>
          <w:iCs/>
          <w:sz w:val="24"/>
          <w:szCs w:val="24"/>
        </w:rPr>
        <w:t>ana tamlama</w:t>
      </w:r>
      <w:r w:rsidRPr="004B60BE">
        <w:rPr>
          <w:sz w:val="24"/>
          <w:szCs w:val="24"/>
        </w:rPr>
        <w:t>yı iyi belirlemelidir:</w:t>
      </w:r>
      <w:r w:rsidRPr="004B60BE">
        <w:rPr>
          <w:sz w:val="24"/>
          <w:szCs w:val="24"/>
        </w:rPr>
        <w:br/>
      </w:r>
      <w:r w:rsidRPr="004B60BE">
        <w:rPr>
          <w:i/>
          <w:iCs/>
          <w:sz w:val="24"/>
          <w:szCs w:val="24"/>
        </w:rPr>
        <w:t xml:space="preserve"> bütün insanlara kapısı ve gönlü açık olan/ eski Türk evi,</w:t>
      </w:r>
      <w:r w:rsidRPr="004B60BE">
        <w:rPr>
          <w:sz w:val="24"/>
          <w:szCs w:val="24"/>
        </w:rPr>
        <w:t xml:space="preserve"> bu hayat felsefesinin canlı olarak yaşandığı bir çevreydi.</w:t>
      </w:r>
    </w:p>
    <w:p w:rsidR="00E5637D" w:rsidRDefault="001B1859" w:rsidP="004B60BE">
      <w:pPr>
        <w:spacing w:line="240" w:lineRule="auto"/>
        <w:jc w:val="both"/>
        <w:rPr>
          <w:sz w:val="24"/>
          <w:szCs w:val="24"/>
        </w:rPr>
      </w:pPr>
      <w:r w:rsidRPr="004B60BE">
        <w:rPr>
          <w:i/>
          <w:iCs/>
          <w:sz w:val="24"/>
          <w:szCs w:val="24"/>
        </w:rPr>
        <w:t>bin yıl sürecek zannedilen/ kar sesidir</w:t>
      </w:r>
      <w:r w:rsidRPr="004B60BE">
        <w:rPr>
          <w:sz w:val="24"/>
          <w:szCs w:val="24"/>
        </w:rPr>
        <w:t>.</w:t>
      </w:r>
    </w:p>
    <w:p w:rsidR="00577AED" w:rsidRDefault="00577AED" w:rsidP="004B60BE">
      <w:pPr>
        <w:spacing w:line="240" w:lineRule="auto"/>
        <w:jc w:val="both"/>
        <w:rPr>
          <w:sz w:val="24"/>
          <w:szCs w:val="24"/>
        </w:rPr>
      </w:pPr>
    </w:p>
    <w:p w:rsidR="00577AED" w:rsidRDefault="001B1859" w:rsidP="004B60BE">
      <w:pPr>
        <w:spacing w:line="240" w:lineRule="auto"/>
        <w:jc w:val="both"/>
        <w:rPr>
          <w:sz w:val="24"/>
          <w:szCs w:val="24"/>
        </w:rPr>
      </w:pPr>
      <w:r w:rsidRPr="004B60BE">
        <w:rPr>
          <w:sz w:val="24"/>
          <w:szCs w:val="24"/>
        </w:rPr>
        <w:t>Sıfat tamlaması da cümlede, özne, nesne, yer tamlayıcısı ve yüklem olabilir:</w:t>
      </w:r>
      <w:r w:rsidRPr="004B60BE">
        <w:rPr>
          <w:sz w:val="24"/>
          <w:szCs w:val="24"/>
        </w:rPr>
        <w:br/>
      </w:r>
      <w:r w:rsidRPr="004B60BE">
        <w:rPr>
          <w:i/>
          <w:iCs/>
          <w:sz w:val="24"/>
          <w:szCs w:val="24"/>
        </w:rPr>
        <w:t xml:space="preserve">tarihteki zafer takının altından Kerkük’e, Karabağ’a, Anadolu gecekondusundaki kanlı bayrağa uzanan/ şair, </w:t>
      </w:r>
      <w:r w:rsidRPr="004B60BE">
        <w:rPr>
          <w:sz w:val="24"/>
          <w:szCs w:val="24"/>
        </w:rPr>
        <w:t>mazlum, masum ve makhur soyumuzu şiirleştirir= özne:sıfat tamlaması</w:t>
      </w:r>
    </w:p>
    <w:p w:rsidR="001B1859" w:rsidRPr="004B60BE" w:rsidRDefault="001B1859" w:rsidP="004B60BE">
      <w:pPr>
        <w:spacing w:line="240" w:lineRule="auto"/>
        <w:jc w:val="both"/>
        <w:rPr>
          <w:sz w:val="24"/>
          <w:szCs w:val="24"/>
        </w:rPr>
      </w:pPr>
      <w:r w:rsidRPr="004B60BE">
        <w:rPr>
          <w:sz w:val="24"/>
          <w:szCs w:val="24"/>
        </w:rPr>
        <w:br/>
        <w:t xml:space="preserve">Yunus Emre, Anadolu Türkçesine </w:t>
      </w:r>
      <w:r w:rsidRPr="004B60BE">
        <w:rPr>
          <w:i/>
          <w:iCs/>
          <w:sz w:val="24"/>
          <w:szCs w:val="24"/>
        </w:rPr>
        <w:t>o çağlara kadar hiçbir Türkçede görülmemiş bir musikî</w:t>
      </w:r>
      <w:r w:rsidRPr="004B60BE">
        <w:rPr>
          <w:sz w:val="24"/>
          <w:szCs w:val="24"/>
        </w:rPr>
        <w:t xml:space="preserve"> işlemiştir= nesne: sıfat tamlaması.</w:t>
      </w:r>
    </w:p>
    <w:p w:rsidR="00E5637D" w:rsidRDefault="001B1859" w:rsidP="004B60BE">
      <w:pPr>
        <w:spacing w:line="240" w:lineRule="auto"/>
        <w:jc w:val="both"/>
        <w:rPr>
          <w:bCs/>
          <w:i/>
          <w:color w:val="365F91" w:themeColor="accent1" w:themeShade="BF"/>
          <w:sz w:val="24"/>
          <w:szCs w:val="24"/>
        </w:rPr>
      </w:pPr>
      <w:r w:rsidRPr="004B60BE">
        <w:rPr>
          <w:sz w:val="24"/>
          <w:szCs w:val="24"/>
        </w:rPr>
        <w:br/>
      </w:r>
      <w:r w:rsidRPr="00577AED">
        <w:rPr>
          <w:bCs/>
          <w:i/>
          <w:color w:val="365F91" w:themeColor="accent1" w:themeShade="BF"/>
          <w:sz w:val="24"/>
          <w:szCs w:val="24"/>
        </w:rPr>
        <w:t>İkilemeler veya Tekrarlar</w:t>
      </w:r>
    </w:p>
    <w:p w:rsidR="00577AED" w:rsidRPr="00577AED" w:rsidRDefault="00577AED" w:rsidP="004B60BE">
      <w:pPr>
        <w:spacing w:line="240" w:lineRule="auto"/>
        <w:jc w:val="both"/>
        <w:rPr>
          <w:bCs/>
          <w:i/>
          <w:color w:val="365F91" w:themeColor="accent1" w:themeShade="BF"/>
          <w:sz w:val="24"/>
          <w:szCs w:val="24"/>
        </w:rPr>
      </w:pPr>
    </w:p>
    <w:p w:rsidR="001B1859" w:rsidRPr="004B60BE" w:rsidRDefault="001B1859" w:rsidP="004B60BE">
      <w:pPr>
        <w:spacing w:line="240" w:lineRule="auto"/>
        <w:jc w:val="both"/>
        <w:rPr>
          <w:sz w:val="24"/>
          <w:szCs w:val="24"/>
        </w:rPr>
      </w:pPr>
      <w:r w:rsidRPr="004B60BE">
        <w:rPr>
          <w:sz w:val="24"/>
          <w:szCs w:val="24"/>
        </w:rPr>
        <w:t>Bir nesneyi, bir hareketi karşılamak üzere, eş görevli iki sözcüğün bir araya gelerek oluşturduğu kelime grubudur. İkilemeler, bir sözün anlamını pekiştirmek, düşünceyi kuvvetli ve etkili yapmak amacıyla oluşturulur. Zamirler, bağlama ve çekim edatları dışında, hemen her tür kelimeden ikileme yapılabilir:</w:t>
      </w:r>
    </w:p>
    <w:p w:rsidR="00577AED" w:rsidRDefault="001B1859" w:rsidP="004B60BE">
      <w:pPr>
        <w:spacing w:line="240" w:lineRule="auto"/>
        <w:jc w:val="both"/>
        <w:rPr>
          <w:sz w:val="24"/>
          <w:szCs w:val="24"/>
        </w:rPr>
      </w:pPr>
      <w:r w:rsidRPr="004B60BE">
        <w:rPr>
          <w:sz w:val="24"/>
          <w:szCs w:val="24"/>
        </w:rPr>
        <w:t>ezik büzük, değiş tokuş, iniş çıkış, anlı şanlı, irili ufaklı</w:t>
      </w:r>
      <w:r w:rsidR="00577AED">
        <w:rPr>
          <w:sz w:val="24"/>
          <w:szCs w:val="24"/>
        </w:rPr>
        <w:t>, hüngür hüngür, akça pakça vs.</w:t>
      </w:r>
    </w:p>
    <w:p w:rsidR="00E5637D" w:rsidRDefault="001B1859" w:rsidP="004B60BE">
      <w:pPr>
        <w:spacing w:line="240" w:lineRule="auto"/>
        <w:jc w:val="both"/>
        <w:rPr>
          <w:i/>
          <w:iCs/>
          <w:sz w:val="24"/>
          <w:szCs w:val="24"/>
        </w:rPr>
      </w:pPr>
      <w:r w:rsidRPr="004B60BE">
        <w:rPr>
          <w:sz w:val="24"/>
          <w:szCs w:val="24"/>
        </w:rPr>
        <w:t xml:space="preserve">İkilemeler rast gele yapılamaz. Grupta yer alan kelimeler arasında </w:t>
      </w:r>
      <w:r w:rsidRPr="004B60BE">
        <w:rPr>
          <w:i/>
          <w:iCs/>
          <w:sz w:val="24"/>
          <w:szCs w:val="24"/>
        </w:rPr>
        <w:t xml:space="preserve">şekil ve anlam bakımından </w:t>
      </w:r>
      <w:r w:rsidRPr="004B60BE">
        <w:rPr>
          <w:sz w:val="24"/>
          <w:szCs w:val="24"/>
        </w:rPr>
        <w:t>bir benzerlik vardır. İkilemeler veya tekrarlar şöyle gruplandırılabilir:</w:t>
      </w:r>
      <w:r w:rsidRPr="004B60BE">
        <w:rPr>
          <w:sz w:val="24"/>
          <w:szCs w:val="24"/>
        </w:rPr>
        <w:br/>
      </w:r>
      <w:r w:rsidRPr="004B60BE">
        <w:rPr>
          <w:sz w:val="24"/>
          <w:szCs w:val="24"/>
        </w:rPr>
        <w:br/>
      </w:r>
      <w:r w:rsidRPr="004B60BE">
        <w:rPr>
          <w:i/>
          <w:iCs/>
          <w:sz w:val="24"/>
          <w:szCs w:val="24"/>
        </w:rPr>
        <w:t>Unsurlar ya aynen tekrar edilir:</w:t>
      </w:r>
    </w:p>
    <w:p w:rsidR="00E5637D" w:rsidRDefault="001B1859" w:rsidP="004B60BE">
      <w:pPr>
        <w:spacing w:line="240" w:lineRule="auto"/>
        <w:jc w:val="both"/>
        <w:rPr>
          <w:sz w:val="24"/>
          <w:szCs w:val="24"/>
        </w:rPr>
      </w:pPr>
      <w:r w:rsidRPr="004B60BE">
        <w:rPr>
          <w:sz w:val="24"/>
          <w:szCs w:val="24"/>
        </w:rPr>
        <w:t>serin serin, hızlı hızlı, geze geze, güle güle gibi.</w:t>
      </w:r>
    </w:p>
    <w:p w:rsidR="00E5637D" w:rsidRDefault="001B1859" w:rsidP="004B60BE">
      <w:pPr>
        <w:spacing w:line="240" w:lineRule="auto"/>
        <w:jc w:val="both"/>
        <w:rPr>
          <w:i/>
          <w:iCs/>
          <w:sz w:val="24"/>
          <w:szCs w:val="24"/>
        </w:rPr>
      </w:pPr>
      <w:r w:rsidRPr="004B60BE">
        <w:rPr>
          <w:sz w:val="24"/>
          <w:szCs w:val="24"/>
        </w:rPr>
        <w:br/>
      </w:r>
      <w:r w:rsidRPr="004B60BE">
        <w:rPr>
          <w:i/>
          <w:iCs/>
          <w:sz w:val="24"/>
          <w:szCs w:val="24"/>
        </w:rPr>
        <w:t>Ya da yakın anlamlı sözcükler tekrar edilir:</w:t>
      </w:r>
    </w:p>
    <w:p w:rsidR="00E5637D" w:rsidRDefault="001B1859" w:rsidP="004B60BE">
      <w:pPr>
        <w:spacing w:line="240" w:lineRule="auto"/>
        <w:jc w:val="both"/>
        <w:rPr>
          <w:sz w:val="24"/>
          <w:szCs w:val="24"/>
        </w:rPr>
      </w:pPr>
      <w:r w:rsidRPr="004B60BE">
        <w:rPr>
          <w:sz w:val="24"/>
          <w:szCs w:val="24"/>
        </w:rPr>
        <w:t>çoluk çocuk, yarım yamalak, eğri büğrü, güle oynaya, ses seda gibi.</w:t>
      </w:r>
    </w:p>
    <w:p w:rsidR="00E5637D" w:rsidRDefault="001B1859" w:rsidP="004B60BE">
      <w:pPr>
        <w:spacing w:line="240" w:lineRule="auto"/>
        <w:jc w:val="both"/>
        <w:rPr>
          <w:i/>
          <w:iCs/>
          <w:sz w:val="24"/>
          <w:szCs w:val="24"/>
        </w:rPr>
      </w:pPr>
      <w:r w:rsidRPr="004B60BE">
        <w:rPr>
          <w:sz w:val="24"/>
          <w:szCs w:val="24"/>
        </w:rPr>
        <w:lastRenderedPageBreak/>
        <w:br/>
      </w:r>
      <w:r w:rsidRPr="004B60BE">
        <w:rPr>
          <w:i/>
          <w:iCs/>
          <w:sz w:val="24"/>
          <w:szCs w:val="24"/>
        </w:rPr>
        <w:t>Veya zıt anlamlı sözcüklerin bir araya getirilmesiyle yapılırlar:</w:t>
      </w:r>
    </w:p>
    <w:p w:rsidR="00E5637D" w:rsidRDefault="001B1859" w:rsidP="004B60BE">
      <w:pPr>
        <w:spacing w:line="240" w:lineRule="auto"/>
        <w:jc w:val="both"/>
        <w:rPr>
          <w:sz w:val="24"/>
          <w:szCs w:val="24"/>
        </w:rPr>
      </w:pPr>
      <w:r w:rsidRPr="004B60BE">
        <w:rPr>
          <w:sz w:val="24"/>
          <w:szCs w:val="24"/>
        </w:rPr>
        <w:t>ölüm kalım, iyi kötü, büyüklü küçüklü, irili ufaklı, aklı karalı gibi.</w:t>
      </w:r>
    </w:p>
    <w:p w:rsidR="00760113" w:rsidRPr="004B60BE" w:rsidRDefault="00577AED" w:rsidP="004B60BE">
      <w:pPr>
        <w:spacing w:line="240" w:lineRule="auto"/>
        <w:jc w:val="both"/>
        <w:rPr>
          <w:sz w:val="24"/>
          <w:szCs w:val="24"/>
        </w:rPr>
      </w:pPr>
      <w:r>
        <w:rPr>
          <w:sz w:val="24"/>
          <w:szCs w:val="24"/>
        </w:rPr>
        <w:br/>
      </w:r>
      <w:r w:rsidR="001B1859" w:rsidRPr="004B60BE">
        <w:rPr>
          <w:sz w:val="24"/>
          <w:szCs w:val="24"/>
        </w:rPr>
        <w:t xml:space="preserve">tabiat taklidi sesler ve ünlem edatları, tekrar yapmaya en elverişli sözcüklerdendir: </w:t>
      </w:r>
    </w:p>
    <w:p w:rsidR="00760113" w:rsidRPr="004B60BE" w:rsidRDefault="00760113" w:rsidP="004B60BE">
      <w:pPr>
        <w:spacing w:line="240" w:lineRule="auto"/>
        <w:jc w:val="both"/>
        <w:rPr>
          <w:sz w:val="24"/>
          <w:szCs w:val="24"/>
          <w:lang w:val="tr-TR"/>
        </w:rPr>
      </w:pPr>
      <w:r w:rsidRPr="004B60BE">
        <w:rPr>
          <w:sz w:val="24"/>
          <w:szCs w:val="24"/>
          <w:lang w:val="tr-TR"/>
        </w:rPr>
        <w:t>şırıl şırıl, cıvıl cıvıl, vızır vızır, harıl harıl, fırıl fırıl, ah vah, oh oh, vah vah gibi.</w:t>
      </w:r>
    </w:p>
    <w:p w:rsidR="00760113" w:rsidRPr="004B60BE" w:rsidRDefault="00760113" w:rsidP="004B60BE">
      <w:pPr>
        <w:spacing w:line="240" w:lineRule="auto"/>
        <w:jc w:val="both"/>
        <w:rPr>
          <w:sz w:val="24"/>
          <w:szCs w:val="24"/>
          <w:lang w:val="tr-TR"/>
        </w:rPr>
      </w:pPr>
      <w:r w:rsidRPr="004B60BE">
        <w:rPr>
          <w:sz w:val="24"/>
          <w:szCs w:val="24"/>
          <w:lang w:val="tr-TR"/>
        </w:rPr>
        <w:t>İkileme ya da tekrarlar, cümlenin anlamını belirlemede ayırıcı görev alırlar:</w:t>
      </w:r>
    </w:p>
    <w:p w:rsidR="00760113" w:rsidRPr="004B60BE" w:rsidRDefault="00760113" w:rsidP="004B60BE">
      <w:pPr>
        <w:spacing w:line="240" w:lineRule="auto"/>
        <w:jc w:val="both"/>
        <w:rPr>
          <w:sz w:val="24"/>
          <w:szCs w:val="24"/>
          <w:lang w:val="tr-TR"/>
        </w:rPr>
      </w:pPr>
      <w:r w:rsidRPr="004B60BE">
        <w:rPr>
          <w:sz w:val="24"/>
          <w:szCs w:val="24"/>
          <w:lang w:val="tr-TR"/>
        </w:rPr>
        <w:t>İnsanı inim inim inletir (anlamı güçlendirmek)</w:t>
      </w:r>
    </w:p>
    <w:p w:rsidR="00760113" w:rsidRPr="004B60BE" w:rsidRDefault="00760113" w:rsidP="004B60BE">
      <w:pPr>
        <w:spacing w:line="240" w:lineRule="auto"/>
        <w:jc w:val="both"/>
        <w:rPr>
          <w:sz w:val="24"/>
          <w:szCs w:val="24"/>
          <w:lang w:val="tr-TR"/>
        </w:rPr>
      </w:pPr>
      <w:r w:rsidRPr="004B60BE">
        <w:rPr>
          <w:sz w:val="24"/>
          <w:szCs w:val="24"/>
          <w:lang w:val="tr-TR"/>
        </w:rPr>
        <w:t>Diyar diyar dolaştım. (çokluk)</w:t>
      </w:r>
    </w:p>
    <w:p w:rsidR="00760113" w:rsidRPr="004B60BE" w:rsidRDefault="00760113" w:rsidP="004B60BE">
      <w:pPr>
        <w:spacing w:line="240" w:lineRule="auto"/>
        <w:jc w:val="both"/>
        <w:rPr>
          <w:sz w:val="24"/>
          <w:szCs w:val="24"/>
          <w:lang w:val="tr-TR"/>
        </w:rPr>
      </w:pPr>
      <w:r w:rsidRPr="004B60BE">
        <w:rPr>
          <w:sz w:val="24"/>
          <w:szCs w:val="24"/>
          <w:lang w:val="tr-TR"/>
        </w:rPr>
        <w:t xml:space="preserve">Koşa koşa yoruldum. (süreklilik) </w:t>
      </w:r>
    </w:p>
    <w:p w:rsidR="00760113" w:rsidRPr="004B60BE" w:rsidRDefault="00760113" w:rsidP="004B60BE">
      <w:pPr>
        <w:spacing w:line="240" w:lineRule="auto"/>
        <w:jc w:val="both"/>
        <w:rPr>
          <w:sz w:val="24"/>
          <w:szCs w:val="24"/>
          <w:lang w:val="tr-TR"/>
        </w:rPr>
      </w:pPr>
      <w:r w:rsidRPr="004B60BE">
        <w:rPr>
          <w:sz w:val="24"/>
          <w:szCs w:val="24"/>
          <w:lang w:val="tr-TR"/>
        </w:rPr>
        <w:t>Çoluk çocuk eve gittik. (birliktelik)</w:t>
      </w:r>
    </w:p>
    <w:p w:rsidR="00E5637D" w:rsidRDefault="001B1859" w:rsidP="004B60BE">
      <w:pPr>
        <w:spacing w:line="240" w:lineRule="auto"/>
        <w:jc w:val="both"/>
        <w:rPr>
          <w:sz w:val="24"/>
          <w:szCs w:val="24"/>
        </w:rPr>
      </w:pPr>
      <w:r w:rsidRPr="004B60BE">
        <w:rPr>
          <w:sz w:val="24"/>
          <w:szCs w:val="24"/>
        </w:rPr>
        <w:br/>
        <w:t>En genel gruplamayla ikilemeler, cümle ve kelime grupları içinde, isim, sıfat ve zarf görevi görürler:</w:t>
      </w:r>
    </w:p>
    <w:p w:rsidR="00E5637D" w:rsidRDefault="001B1859" w:rsidP="004B60BE">
      <w:pPr>
        <w:spacing w:line="240" w:lineRule="auto"/>
        <w:jc w:val="both"/>
        <w:rPr>
          <w:sz w:val="24"/>
          <w:szCs w:val="24"/>
        </w:rPr>
      </w:pPr>
      <w:r w:rsidRPr="004B60BE">
        <w:rPr>
          <w:sz w:val="24"/>
          <w:szCs w:val="24"/>
        </w:rPr>
        <w:br/>
      </w:r>
      <w:r w:rsidRPr="004B60BE">
        <w:rPr>
          <w:i/>
          <w:iCs/>
          <w:sz w:val="24"/>
          <w:szCs w:val="24"/>
        </w:rPr>
        <w:t xml:space="preserve">Beterin beteri </w:t>
      </w:r>
      <w:r w:rsidRPr="004B60BE">
        <w:rPr>
          <w:sz w:val="24"/>
          <w:szCs w:val="24"/>
        </w:rPr>
        <w:t>vardır derler= İsim</w:t>
      </w:r>
    </w:p>
    <w:p w:rsidR="00E5637D" w:rsidRDefault="001B1859" w:rsidP="004B60BE">
      <w:pPr>
        <w:spacing w:line="240" w:lineRule="auto"/>
        <w:jc w:val="both"/>
        <w:rPr>
          <w:sz w:val="24"/>
          <w:szCs w:val="24"/>
        </w:rPr>
      </w:pPr>
      <w:r w:rsidRPr="004B60BE">
        <w:rPr>
          <w:sz w:val="24"/>
          <w:szCs w:val="24"/>
        </w:rPr>
        <w:t xml:space="preserve">Gök </w:t>
      </w:r>
      <w:r w:rsidRPr="004B60BE">
        <w:rPr>
          <w:i/>
          <w:iCs/>
          <w:sz w:val="24"/>
          <w:szCs w:val="24"/>
        </w:rPr>
        <w:t>mavi mavi</w:t>
      </w:r>
      <w:r w:rsidRPr="004B60BE">
        <w:rPr>
          <w:sz w:val="24"/>
          <w:szCs w:val="24"/>
        </w:rPr>
        <w:t xml:space="preserve"> gülümsüyordu= zarf</w:t>
      </w:r>
    </w:p>
    <w:p w:rsidR="00E5637D" w:rsidRDefault="001B1859" w:rsidP="004B60BE">
      <w:pPr>
        <w:spacing w:line="240" w:lineRule="auto"/>
        <w:jc w:val="both"/>
        <w:rPr>
          <w:sz w:val="24"/>
          <w:szCs w:val="24"/>
        </w:rPr>
      </w:pPr>
      <w:r w:rsidRPr="004B60BE">
        <w:rPr>
          <w:i/>
          <w:iCs/>
          <w:sz w:val="24"/>
          <w:szCs w:val="24"/>
        </w:rPr>
        <w:t xml:space="preserve">İşinde gücünde </w:t>
      </w:r>
      <w:r w:rsidRPr="00667FF0">
        <w:rPr>
          <w:iCs/>
          <w:sz w:val="24"/>
          <w:szCs w:val="24"/>
        </w:rPr>
        <w:t>insanlar</w:t>
      </w:r>
      <w:r w:rsidRPr="004B60BE">
        <w:rPr>
          <w:i/>
          <w:iCs/>
          <w:sz w:val="24"/>
          <w:szCs w:val="24"/>
        </w:rPr>
        <w:t xml:space="preserve"> </w:t>
      </w:r>
      <w:r w:rsidRPr="004B60BE">
        <w:rPr>
          <w:sz w:val="24"/>
          <w:szCs w:val="24"/>
        </w:rPr>
        <w:t>gördüm= sıfat</w:t>
      </w:r>
    </w:p>
    <w:p w:rsidR="00E5637D" w:rsidRDefault="001B1859" w:rsidP="004B60BE">
      <w:pPr>
        <w:spacing w:line="240" w:lineRule="auto"/>
        <w:jc w:val="both"/>
        <w:rPr>
          <w:sz w:val="24"/>
          <w:szCs w:val="24"/>
        </w:rPr>
      </w:pPr>
      <w:r w:rsidRPr="004B60BE">
        <w:rPr>
          <w:i/>
          <w:sz w:val="24"/>
          <w:szCs w:val="24"/>
        </w:rPr>
        <w:t>Evsiz barksız, yersiz yurtsuz</w:t>
      </w:r>
      <w:r w:rsidRPr="004B60BE">
        <w:rPr>
          <w:sz w:val="24"/>
          <w:szCs w:val="24"/>
        </w:rPr>
        <w:t xml:space="preserve"> çocuklar vardı= sıfat</w:t>
      </w:r>
    </w:p>
    <w:p w:rsidR="001B1859" w:rsidRPr="004B60BE" w:rsidRDefault="001B1859" w:rsidP="004B60BE">
      <w:pPr>
        <w:spacing w:line="240" w:lineRule="auto"/>
        <w:jc w:val="both"/>
        <w:rPr>
          <w:sz w:val="24"/>
          <w:szCs w:val="24"/>
        </w:rPr>
      </w:pPr>
    </w:p>
    <w:p w:rsidR="00E5637D" w:rsidRDefault="001B1859" w:rsidP="004B60BE">
      <w:pPr>
        <w:spacing w:line="240" w:lineRule="auto"/>
        <w:jc w:val="both"/>
        <w:rPr>
          <w:sz w:val="24"/>
          <w:szCs w:val="24"/>
        </w:rPr>
      </w:pPr>
      <w:r w:rsidRPr="004B60BE">
        <w:rPr>
          <w:sz w:val="24"/>
          <w:szCs w:val="24"/>
        </w:rPr>
        <w:t>Atasözleri ve deyimlerde de ikilemelerden yararlanılır:</w:t>
      </w:r>
    </w:p>
    <w:p w:rsidR="001B1859" w:rsidRPr="004B60BE" w:rsidRDefault="001B1859" w:rsidP="004B60BE">
      <w:pPr>
        <w:spacing w:line="240" w:lineRule="auto"/>
        <w:jc w:val="both"/>
        <w:rPr>
          <w:sz w:val="24"/>
          <w:szCs w:val="24"/>
        </w:rPr>
      </w:pPr>
      <w:r w:rsidRPr="004B60BE">
        <w:rPr>
          <w:i/>
          <w:iCs/>
          <w:sz w:val="24"/>
          <w:szCs w:val="24"/>
        </w:rPr>
        <w:t xml:space="preserve">sırıl sıklam âşık olmak, sürüm sürüm sürünmek, burun buruna gelmek, baş başa kalmak, </w:t>
      </w:r>
      <w:r w:rsidRPr="004B60BE">
        <w:rPr>
          <w:sz w:val="24"/>
          <w:szCs w:val="24"/>
        </w:rPr>
        <w:t>(deyim).</w:t>
      </w:r>
      <w:r w:rsidRPr="004B60BE">
        <w:rPr>
          <w:i/>
          <w:iCs/>
          <w:sz w:val="24"/>
          <w:szCs w:val="24"/>
        </w:rPr>
        <w:br/>
        <w:t xml:space="preserve">üzüm üzüme baka baka kararır, gelen gideni aratır </w:t>
      </w:r>
      <w:r w:rsidRPr="004B60BE">
        <w:rPr>
          <w:sz w:val="24"/>
          <w:szCs w:val="24"/>
        </w:rPr>
        <w:t xml:space="preserve">(atasözü). </w:t>
      </w:r>
    </w:p>
    <w:p w:rsidR="00E5637D" w:rsidRPr="00577AED" w:rsidRDefault="001B1859" w:rsidP="004B60BE">
      <w:pPr>
        <w:spacing w:line="240" w:lineRule="auto"/>
        <w:jc w:val="both"/>
        <w:rPr>
          <w:bCs/>
          <w:i/>
          <w:color w:val="365F91" w:themeColor="accent1" w:themeShade="BF"/>
          <w:sz w:val="24"/>
          <w:szCs w:val="24"/>
        </w:rPr>
      </w:pPr>
      <w:r w:rsidRPr="004B60BE">
        <w:rPr>
          <w:sz w:val="24"/>
          <w:szCs w:val="24"/>
        </w:rPr>
        <w:br/>
      </w:r>
      <w:r w:rsidRPr="00577AED">
        <w:rPr>
          <w:bCs/>
          <w:i/>
          <w:color w:val="365F91" w:themeColor="accent1" w:themeShade="BF"/>
          <w:sz w:val="24"/>
          <w:szCs w:val="24"/>
        </w:rPr>
        <w:t>Deyimler</w:t>
      </w:r>
    </w:p>
    <w:p w:rsidR="001B1859" w:rsidRPr="004B60BE" w:rsidRDefault="001B1859" w:rsidP="004B60BE">
      <w:pPr>
        <w:spacing w:line="240" w:lineRule="auto"/>
        <w:jc w:val="both"/>
        <w:rPr>
          <w:i/>
          <w:iCs/>
          <w:sz w:val="24"/>
          <w:szCs w:val="24"/>
        </w:rPr>
      </w:pPr>
      <w:r w:rsidRPr="004B60BE">
        <w:rPr>
          <w:sz w:val="24"/>
          <w:szCs w:val="24"/>
        </w:rPr>
        <w:t>Sözcüklerin gerçek anlamlarından yola çıkılarak yapılan ama yeni bir anlam taşıyan en az iki kelimeden oluşan, kalıplaşmış kelime gruplarıdır. Gruptaki kelimeler, kendi anlamlarından uzaklaşarak yeni bir kavaramı karşılarlar. Sözcükler arasında mantıksız hatta tuhaf bir birlik olsa da bunlara güzel benzetmeler de denilebilir:</w:t>
      </w:r>
      <w:r w:rsidRPr="004B60BE">
        <w:rPr>
          <w:sz w:val="24"/>
          <w:szCs w:val="24"/>
        </w:rPr>
        <w:br/>
      </w:r>
      <w:r w:rsidRPr="004B60BE">
        <w:rPr>
          <w:sz w:val="24"/>
          <w:szCs w:val="24"/>
        </w:rPr>
        <w:br/>
      </w:r>
      <w:r w:rsidRPr="004B60BE">
        <w:rPr>
          <w:i/>
          <w:iCs/>
          <w:sz w:val="24"/>
          <w:szCs w:val="24"/>
        </w:rPr>
        <w:t>ağzı kulaklarına varmak, dili tutulmak, gözü bir yerden ısırmak, bir işin içinden alnının akıyla çıkmak, incir çekirdeğini doldurmamak, havanda su dövmek.</w:t>
      </w:r>
    </w:p>
    <w:p w:rsidR="00337A74" w:rsidRPr="004B60BE" w:rsidRDefault="00337A74" w:rsidP="004B60BE">
      <w:pPr>
        <w:spacing w:line="240" w:lineRule="auto"/>
        <w:jc w:val="both"/>
        <w:rPr>
          <w:sz w:val="24"/>
          <w:szCs w:val="24"/>
        </w:rPr>
      </w:pPr>
    </w:p>
    <w:p w:rsidR="00E5637D" w:rsidRPr="00577AED" w:rsidRDefault="00DC6990" w:rsidP="004B60BE">
      <w:pPr>
        <w:spacing w:line="240" w:lineRule="auto"/>
        <w:jc w:val="both"/>
        <w:rPr>
          <w:b/>
          <w:bCs/>
          <w:color w:val="365F91" w:themeColor="accent1" w:themeShade="BF"/>
          <w:sz w:val="32"/>
          <w:szCs w:val="32"/>
        </w:rPr>
      </w:pPr>
      <w:r w:rsidRPr="00577AED">
        <w:rPr>
          <w:b/>
          <w:bCs/>
          <w:color w:val="365F91" w:themeColor="accent1" w:themeShade="BF"/>
          <w:sz w:val="32"/>
          <w:szCs w:val="32"/>
        </w:rPr>
        <w:lastRenderedPageBreak/>
        <w:t>Kaynakça</w:t>
      </w:r>
    </w:p>
    <w:p w:rsidR="00E5637D" w:rsidRPr="00E5637D" w:rsidRDefault="00E5637D" w:rsidP="004B60BE">
      <w:pPr>
        <w:spacing w:line="240" w:lineRule="auto"/>
        <w:jc w:val="both"/>
        <w:rPr>
          <w:szCs w:val="28"/>
        </w:rPr>
      </w:pPr>
    </w:p>
    <w:p w:rsidR="00E5637D" w:rsidRDefault="001B1859" w:rsidP="00DC6990">
      <w:pPr>
        <w:pStyle w:val="ListeParagraf"/>
        <w:numPr>
          <w:ilvl w:val="0"/>
          <w:numId w:val="19"/>
        </w:numPr>
        <w:spacing w:line="240" w:lineRule="auto"/>
        <w:jc w:val="both"/>
        <w:rPr>
          <w:szCs w:val="28"/>
        </w:rPr>
      </w:pPr>
      <w:r w:rsidRPr="00DC6990">
        <w:rPr>
          <w:szCs w:val="28"/>
        </w:rPr>
        <w:t xml:space="preserve">Editör Uygur, Ceyhun Vedat ve diğerleri (2007), </w:t>
      </w:r>
      <w:r w:rsidRPr="00577AED">
        <w:rPr>
          <w:iCs/>
          <w:szCs w:val="28"/>
        </w:rPr>
        <w:t>Üniversiteler İçin</w:t>
      </w:r>
      <w:r w:rsidRPr="00DC6990">
        <w:rPr>
          <w:i/>
          <w:iCs/>
          <w:szCs w:val="28"/>
        </w:rPr>
        <w:t xml:space="preserve"> </w:t>
      </w:r>
      <w:r w:rsidRPr="00577AED">
        <w:rPr>
          <w:iCs/>
          <w:szCs w:val="28"/>
        </w:rPr>
        <w:t>Türk Dili Yazılı ve Sözlü Anlatım</w:t>
      </w:r>
      <w:r w:rsidRPr="00DC6990">
        <w:rPr>
          <w:i/>
          <w:iCs/>
          <w:szCs w:val="28"/>
        </w:rPr>
        <w:t xml:space="preserve">, </w:t>
      </w:r>
      <w:r w:rsidRPr="00DC6990">
        <w:rPr>
          <w:szCs w:val="28"/>
        </w:rPr>
        <w:t>Kriter Yayınevi, İstanbul.</w:t>
      </w:r>
    </w:p>
    <w:p w:rsidR="00DC6990" w:rsidRPr="00DC6990" w:rsidRDefault="00DC6990" w:rsidP="00DC6990">
      <w:pPr>
        <w:pStyle w:val="ListeParagraf"/>
        <w:spacing w:line="240" w:lineRule="auto"/>
        <w:jc w:val="both"/>
        <w:rPr>
          <w:szCs w:val="28"/>
        </w:rPr>
      </w:pPr>
    </w:p>
    <w:p w:rsidR="00E5637D" w:rsidRDefault="001B1859" w:rsidP="00DC6990">
      <w:pPr>
        <w:pStyle w:val="ListeParagraf"/>
        <w:numPr>
          <w:ilvl w:val="0"/>
          <w:numId w:val="19"/>
        </w:numPr>
        <w:spacing w:line="240" w:lineRule="auto"/>
        <w:jc w:val="both"/>
        <w:rPr>
          <w:szCs w:val="28"/>
        </w:rPr>
      </w:pPr>
      <w:r w:rsidRPr="00DC6990">
        <w:rPr>
          <w:szCs w:val="28"/>
        </w:rPr>
        <w:t xml:space="preserve">Korkmaz, Zeynep, Ercilasun, Ahmet B., Gülensoy, Tuncer, Parlatır, İsmail, Zülfikar, Hamza, Birinci, Necat (2005), </w:t>
      </w:r>
      <w:r w:rsidRPr="00577AED">
        <w:rPr>
          <w:iCs/>
          <w:szCs w:val="28"/>
        </w:rPr>
        <w:t>Yüksek Öğretim</w:t>
      </w:r>
      <w:r w:rsidRPr="00DC6990">
        <w:rPr>
          <w:i/>
          <w:iCs/>
          <w:szCs w:val="28"/>
        </w:rPr>
        <w:t xml:space="preserve"> </w:t>
      </w:r>
      <w:r w:rsidRPr="00577AED">
        <w:rPr>
          <w:iCs/>
          <w:szCs w:val="28"/>
        </w:rPr>
        <w:t>Öğrencileri İçin Türk Dili ve Kompozisyon,</w:t>
      </w:r>
      <w:r w:rsidRPr="00DC6990">
        <w:rPr>
          <w:i/>
          <w:iCs/>
          <w:szCs w:val="28"/>
        </w:rPr>
        <w:t xml:space="preserve"> </w:t>
      </w:r>
      <w:r w:rsidRPr="00DC6990">
        <w:rPr>
          <w:szCs w:val="28"/>
        </w:rPr>
        <w:t>Ekin Kitabevi, Ankara.</w:t>
      </w:r>
    </w:p>
    <w:p w:rsidR="00DC6990" w:rsidRPr="00DC6990" w:rsidRDefault="00DC6990" w:rsidP="00DC6990">
      <w:pPr>
        <w:pStyle w:val="ListeParagraf"/>
        <w:rPr>
          <w:szCs w:val="28"/>
        </w:rPr>
      </w:pPr>
    </w:p>
    <w:p w:rsidR="001B1859" w:rsidRPr="00DC6990" w:rsidRDefault="001B1859" w:rsidP="00DC6990">
      <w:pPr>
        <w:pStyle w:val="ListeParagraf"/>
        <w:numPr>
          <w:ilvl w:val="0"/>
          <w:numId w:val="19"/>
        </w:numPr>
        <w:spacing w:line="240" w:lineRule="auto"/>
        <w:jc w:val="both"/>
        <w:rPr>
          <w:szCs w:val="28"/>
        </w:rPr>
      </w:pPr>
      <w:r w:rsidRPr="00DC6990">
        <w:rPr>
          <w:szCs w:val="28"/>
        </w:rPr>
        <w:t xml:space="preserve">Karahan, Leyla (1995), </w:t>
      </w:r>
      <w:r w:rsidRPr="00577AED">
        <w:rPr>
          <w:iCs/>
          <w:szCs w:val="28"/>
        </w:rPr>
        <w:t>Türkçede Söz Dizimi,</w:t>
      </w:r>
      <w:r w:rsidRPr="00DC6990">
        <w:rPr>
          <w:i/>
          <w:iCs/>
          <w:szCs w:val="28"/>
        </w:rPr>
        <w:t xml:space="preserve"> </w:t>
      </w:r>
      <w:r w:rsidRPr="00DC6990">
        <w:rPr>
          <w:szCs w:val="28"/>
        </w:rPr>
        <w:t>Akçağ Yayınları, Ankara</w:t>
      </w:r>
      <w:r w:rsidR="00834914" w:rsidRPr="00DC6990">
        <w:rPr>
          <w:szCs w:val="28"/>
        </w:rPr>
        <w:t>.</w:t>
      </w:r>
    </w:p>
    <w:p w:rsidR="00E47182" w:rsidRPr="004B60BE" w:rsidRDefault="00E47182" w:rsidP="004B60BE">
      <w:pPr>
        <w:spacing w:line="240" w:lineRule="auto"/>
        <w:jc w:val="both"/>
        <w:rPr>
          <w:sz w:val="24"/>
          <w:szCs w:val="24"/>
          <w:lang w:val="tr-TR"/>
        </w:rPr>
      </w:pPr>
      <w:bookmarkStart w:id="0" w:name="_GoBack"/>
      <w:bookmarkEnd w:id="0"/>
    </w:p>
    <w:sectPr w:rsidR="00E47182" w:rsidRPr="004B60BE" w:rsidSect="00EA7888">
      <w:headerReference w:type="even" r:id="rId10"/>
      <w:headerReference w:type="default" r:id="rId11"/>
      <w:footerReference w:type="default" r:id="rId12"/>
      <w:headerReference w:type="first" r:id="rId13"/>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773" w:rsidRDefault="001E1773" w:rsidP="00A70B2D">
      <w:pPr>
        <w:spacing w:before="0" w:after="0" w:line="240" w:lineRule="auto"/>
      </w:pPr>
      <w:r>
        <w:separator/>
      </w:r>
    </w:p>
  </w:endnote>
  <w:endnote w:type="continuationSeparator" w:id="0">
    <w:p w:rsidR="001E1773" w:rsidRDefault="001E1773" w:rsidP="00A70B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8B" w:rsidRPr="003E298B" w:rsidRDefault="001E1773" w:rsidP="003E298B">
    <w:pPr>
      <w:pStyle w:val="Altbilgi"/>
      <w:spacing w:before="0"/>
      <w:rPr>
        <w:rFonts w:asciiTheme="minorHAnsi" w:hAnsiTheme="minorHAnsi"/>
        <w:color w:val="BFBFBF" w:themeColor="background1" w:themeShade="BF"/>
        <w:sz w:val="20"/>
        <w:szCs w:val="20"/>
      </w:rPr>
    </w:pPr>
    <w:r>
      <w:rPr>
        <w:rFonts w:asciiTheme="minorHAnsi" w:hAnsiTheme="minorHAnsi"/>
        <w:color w:val="BFBFBF" w:themeColor="background1" w:themeShade="BF"/>
        <w:sz w:val="20"/>
        <w:szCs w:val="20"/>
        <w:lang w:val="tr-TR" w:eastAsia="tr-TR"/>
      </w:rPr>
      <w:pict>
        <v:rect id="_x0000_s2056" style="position:absolute;margin-left:0;margin-top:-5.35pt;width:527.25pt;height:.05pt;z-index:251667456;mso-position-horizontal:center;mso-position-horizontal-relative:margin" fillcolor="#92d050" strokecolor="#92d050">
          <w10:wrap anchorx="margin"/>
        </v:rect>
      </w:pict>
    </w:r>
    <w:r w:rsidR="003E298B" w:rsidRPr="003E298B">
      <w:rPr>
        <w:rFonts w:asciiTheme="minorHAnsi" w:hAnsiTheme="minorHAnsi"/>
        <w:color w:val="BFBFBF" w:themeColor="background1" w:themeShade="BF"/>
        <w:sz w:val="20"/>
        <w:szCs w:val="20"/>
      </w:rPr>
      <w:t>Karabük Üniversitesi Uzaktan Eğitim Araştırma ve Uygulama Merkezi</w:t>
    </w:r>
  </w:p>
  <w:p w:rsidR="003E298B" w:rsidRPr="003E298B" w:rsidRDefault="003E298B" w:rsidP="003E298B">
    <w:pPr>
      <w:pStyle w:val="Altbilgi"/>
      <w:spacing w:before="0"/>
      <w:rPr>
        <w:rFonts w:asciiTheme="minorHAnsi" w:hAnsiTheme="minorHAnsi"/>
        <w:color w:val="BFBFBF" w:themeColor="background1" w:themeShade="BF"/>
        <w:sz w:val="20"/>
        <w:szCs w:val="20"/>
      </w:rPr>
    </w:pPr>
    <w:r w:rsidRPr="003E298B">
      <w:rPr>
        <w:rFonts w:asciiTheme="minorHAnsi" w:hAnsiTheme="minorHAnsi"/>
        <w:color w:val="BFBFBF" w:themeColor="background1" w:themeShade="BF"/>
        <w:sz w:val="20"/>
        <w:szCs w:val="20"/>
      </w:rPr>
      <w:t>Mühendislik Fakültesi No: 215 Balıklarkayası Mevkii 78050 Karabük TÜRKİYE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773" w:rsidRDefault="001E1773" w:rsidP="00A70B2D">
      <w:pPr>
        <w:spacing w:before="0" w:after="0" w:line="240" w:lineRule="auto"/>
      </w:pPr>
      <w:r>
        <w:separator/>
      </w:r>
    </w:p>
  </w:footnote>
  <w:footnote w:type="continuationSeparator" w:id="0">
    <w:p w:rsidR="001E1773" w:rsidRDefault="001E1773" w:rsidP="00A70B2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1E1773">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8360" o:spid="_x0000_s2053" type="#_x0000_t136" style="position:absolute;margin-left:0;margin-top:0;width:633pt;height:219.75pt;rotation:315;z-index:-251653120;mso-position-horizontal:center;mso-position-horizontal-relative:margin;mso-position-vertical:center;mso-position-vertical-relative:margin" o:allowincell="f" fillcolor="#c6d9f1 [671]" stroked="f">
          <v:fill opacity=".5"/>
          <v:textpath style="font-family:&quot;Calibri&quot;;font-size:180pt" string="KBUZE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36"/>
      <w:gridCol w:w="1152"/>
    </w:tblGrid>
    <w:tr w:rsidR="00EC5493">
      <w:tc>
        <w:tcPr>
          <w:tcW w:w="0" w:type="auto"/>
          <w:tcBorders>
            <w:right w:val="single" w:sz="6" w:space="0" w:color="000000" w:themeColor="text1"/>
          </w:tcBorders>
        </w:tcPr>
        <w:p w:rsidR="00EC5493" w:rsidRPr="007A7301" w:rsidRDefault="001E1773" w:rsidP="005842C8">
          <w:pPr>
            <w:pStyle w:val="stbilgi"/>
            <w:spacing w:before="0"/>
            <w:jc w:val="right"/>
            <w:rPr>
              <w:sz w:val="24"/>
              <w:szCs w:val="24"/>
            </w:rPr>
          </w:pP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8361" o:spid="_x0000_s2054" type="#_x0000_t136" style="position:absolute;left:0;text-align:left;margin-left:0;margin-top:0;width:633pt;height:219.75pt;rotation:315;z-index:-251651072;mso-position-horizontal:center;mso-position-horizontal-relative:margin;mso-position-vertical:center;mso-position-vertical-relative:margin" o:allowincell="f" fillcolor="#c6d9f1 [671]" stroked="f">
                <v:fill opacity=".5"/>
                <v:textpath style="font-family:&quot;Calibri&quot;;font-size:180pt" string="KBUZEM"/>
                <w10:wrap anchorx="margin" anchory="margin"/>
              </v:shape>
            </w:pict>
          </w:r>
          <w:sdt>
            <w:sdtPr>
              <w:rPr>
                <w:color w:val="BFBFBF" w:themeColor="background1" w:themeShade="BF"/>
                <w:sz w:val="24"/>
                <w:szCs w:val="24"/>
              </w:rPr>
              <w:alias w:val="Şirket"/>
              <w:id w:val="78735422"/>
              <w:dataBinding w:prefixMappings="xmlns:ns0='http://schemas.openxmlformats.org/officeDocument/2006/extended-properties'" w:xpath="/ns0:Properties[1]/ns0:Company[1]" w:storeItemID="{6668398D-A668-4E3E-A5EB-62B293D839F1}"/>
              <w:text/>
            </w:sdtPr>
            <w:sdtEndPr/>
            <w:sdtContent>
              <w:r w:rsidR="0021673A">
                <w:rPr>
                  <w:color w:val="BFBFBF" w:themeColor="background1" w:themeShade="BF"/>
                  <w:sz w:val="24"/>
                  <w:szCs w:val="24"/>
                </w:rPr>
                <w:t>TUR182</w:t>
              </w:r>
            </w:sdtContent>
          </w:sdt>
        </w:p>
        <w:sdt>
          <w:sdtPr>
            <w:rPr>
              <w:b/>
              <w:bCs/>
              <w:color w:val="BFBFBF" w:themeColor="background1" w:themeShade="BF"/>
              <w:sz w:val="24"/>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BC620B" w:rsidP="00BC620B">
              <w:pPr>
                <w:pStyle w:val="stbilgi"/>
                <w:spacing w:before="0"/>
                <w:jc w:val="right"/>
                <w:rPr>
                  <w:b/>
                  <w:bCs/>
                </w:rPr>
              </w:pPr>
              <w:r>
                <w:rPr>
                  <w:b/>
                  <w:bCs/>
                  <w:color w:val="BFBFBF" w:themeColor="background1" w:themeShade="BF"/>
                  <w:sz w:val="24"/>
                  <w:szCs w:val="24"/>
                </w:rPr>
                <w:t xml:space="preserve">Türk Dili </w:t>
              </w:r>
              <w:r w:rsidR="0021673A">
                <w:rPr>
                  <w:b/>
                  <w:bCs/>
                  <w:color w:val="BFBFBF" w:themeColor="background1" w:themeShade="BF"/>
                  <w:sz w:val="24"/>
                  <w:szCs w:val="24"/>
                </w:rPr>
                <w:t>I</w:t>
              </w:r>
              <w:r>
                <w:rPr>
                  <w:b/>
                  <w:bCs/>
                  <w:color w:val="BFBFBF" w:themeColor="background1" w:themeShade="BF"/>
                  <w:sz w:val="24"/>
                  <w:szCs w:val="24"/>
                </w:rPr>
                <w:t>I</w:t>
              </w:r>
            </w:p>
          </w:sdtContent>
        </w:sdt>
      </w:tc>
      <w:tc>
        <w:tcPr>
          <w:tcW w:w="1152" w:type="dxa"/>
          <w:tcBorders>
            <w:left w:val="single" w:sz="6" w:space="0" w:color="000000" w:themeColor="text1"/>
          </w:tcBorders>
        </w:tcPr>
        <w:p w:rsidR="00EC5493" w:rsidRDefault="001E1773">
          <w:pPr>
            <w:pStyle w:val="stbilgi"/>
            <w:rPr>
              <w:b/>
            </w:rPr>
          </w:pPr>
          <w:r>
            <w:rPr>
              <w:lang w:val="tr-TR" w:eastAsia="tr-TR"/>
            </w:rPr>
            <w:pict>
              <v:rect id="_x0000_s2051" style="position:absolute;margin-left:-535.15pt;margin-top:.5pt;width:34pt;height:28.35pt;z-index:251659264;mso-position-horizontal-relative:margin;mso-position-vertical-relative:text" fillcolor="#92d050" strokecolor="#92d050">
                <w10:wrap anchorx="margin"/>
              </v:rect>
            </w:pict>
          </w:r>
          <w:r>
            <w:rPr>
              <w:lang w:val="tr-TR" w:eastAsia="tr-TR"/>
            </w:rPr>
            <w:pict>
              <v:rect id="_x0000_s2050" style="position:absolute;margin-left:25.85pt;margin-top:.5pt;width:34pt;height:28.35pt;z-index:251658240;mso-position-horizontal-relative:margin;mso-position-vertical-relative:text" fillcolor="#c6d9f1 [671]" strokecolor="#c6d9f1 [671]">
                <w10:wrap anchorx="margin"/>
              </v:rect>
            </w:pict>
          </w:r>
          <w:r>
            <w:fldChar w:fldCharType="begin"/>
          </w:r>
          <w:r>
            <w:instrText xml:space="preserve"> PAGE   \* MERGEFORMAT </w:instrText>
          </w:r>
          <w:r>
            <w:fldChar w:fldCharType="separate"/>
          </w:r>
          <w:r w:rsidR="006C13CC">
            <w:t>11</w:t>
          </w:r>
          <w:r>
            <w:fldChar w:fldCharType="end"/>
          </w:r>
        </w:p>
      </w:tc>
    </w:tr>
  </w:tbl>
  <w:p w:rsidR="00A70B2D" w:rsidRDefault="001E1773">
    <w:pPr>
      <w:pStyle w:val="stbilgi"/>
    </w:pPr>
    <w:r>
      <w:rPr>
        <w:lang w:val="tr-TR" w:eastAsia="tr-TR"/>
      </w:rPr>
      <w:pict>
        <v:rect id="_x0000_s2055" style="position:absolute;margin-left:0;margin-top:3.2pt;width:527.25pt;height:.05pt;z-index:251666432;mso-position-horizontal:center;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1E1773">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8359" o:spid="_x0000_s2052" type="#_x0000_t136" style="position:absolute;margin-left:0;margin-top:0;width:633pt;height:219.75pt;rotation:315;z-index:-251655168;mso-position-horizontal:center;mso-position-horizontal-relative:margin;mso-position-vertical:center;mso-position-vertical-relative:margin" o:allowincell="f" fillcolor="#c6d9f1 [671]" stroked="f">
          <v:fill opacity=".5"/>
          <v:textpath style="font-family:&quot;Calibri&quot;;font-size:180pt" string="KBUZE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563"/>
    <w:multiLevelType w:val="hybridMultilevel"/>
    <w:tmpl w:val="0D84F6CC"/>
    <w:lvl w:ilvl="0" w:tplc="7600779C">
      <w:start w:val="1"/>
      <w:numFmt w:val="bullet"/>
      <w:lvlText w:val="•"/>
      <w:lvlJc w:val="left"/>
      <w:pPr>
        <w:tabs>
          <w:tab w:val="num" w:pos="720"/>
        </w:tabs>
        <w:ind w:left="720" w:hanging="360"/>
      </w:pPr>
      <w:rPr>
        <w:rFonts w:ascii="Arial" w:hAnsi="Arial" w:hint="default"/>
      </w:rPr>
    </w:lvl>
    <w:lvl w:ilvl="1" w:tplc="0DF4B9CA" w:tentative="1">
      <w:start w:val="1"/>
      <w:numFmt w:val="bullet"/>
      <w:lvlText w:val="•"/>
      <w:lvlJc w:val="left"/>
      <w:pPr>
        <w:tabs>
          <w:tab w:val="num" w:pos="1440"/>
        </w:tabs>
        <w:ind w:left="1440" w:hanging="360"/>
      </w:pPr>
      <w:rPr>
        <w:rFonts w:ascii="Arial" w:hAnsi="Arial" w:hint="default"/>
      </w:rPr>
    </w:lvl>
    <w:lvl w:ilvl="2" w:tplc="041C1C70" w:tentative="1">
      <w:start w:val="1"/>
      <w:numFmt w:val="bullet"/>
      <w:lvlText w:val="•"/>
      <w:lvlJc w:val="left"/>
      <w:pPr>
        <w:tabs>
          <w:tab w:val="num" w:pos="2160"/>
        </w:tabs>
        <w:ind w:left="2160" w:hanging="360"/>
      </w:pPr>
      <w:rPr>
        <w:rFonts w:ascii="Arial" w:hAnsi="Arial" w:hint="default"/>
      </w:rPr>
    </w:lvl>
    <w:lvl w:ilvl="3" w:tplc="76C62410" w:tentative="1">
      <w:start w:val="1"/>
      <w:numFmt w:val="bullet"/>
      <w:lvlText w:val="•"/>
      <w:lvlJc w:val="left"/>
      <w:pPr>
        <w:tabs>
          <w:tab w:val="num" w:pos="2880"/>
        </w:tabs>
        <w:ind w:left="2880" w:hanging="360"/>
      </w:pPr>
      <w:rPr>
        <w:rFonts w:ascii="Arial" w:hAnsi="Arial" w:hint="default"/>
      </w:rPr>
    </w:lvl>
    <w:lvl w:ilvl="4" w:tplc="003C5D16" w:tentative="1">
      <w:start w:val="1"/>
      <w:numFmt w:val="bullet"/>
      <w:lvlText w:val="•"/>
      <w:lvlJc w:val="left"/>
      <w:pPr>
        <w:tabs>
          <w:tab w:val="num" w:pos="3600"/>
        </w:tabs>
        <w:ind w:left="3600" w:hanging="360"/>
      </w:pPr>
      <w:rPr>
        <w:rFonts w:ascii="Arial" w:hAnsi="Arial" w:hint="default"/>
      </w:rPr>
    </w:lvl>
    <w:lvl w:ilvl="5" w:tplc="A9548B6C" w:tentative="1">
      <w:start w:val="1"/>
      <w:numFmt w:val="bullet"/>
      <w:lvlText w:val="•"/>
      <w:lvlJc w:val="left"/>
      <w:pPr>
        <w:tabs>
          <w:tab w:val="num" w:pos="4320"/>
        </w:tabs>
        <w:ind w:left="4320" w:hanging="360"/>
      </w:pPr>
      <w:rPr>
        <w:rFonts w:ascii="Arial" w:hAnsi="Arial" w:hint="default"/>
      </w:rPr>
    </w:lvl>
    <w:lvl w:ilvl="6" w:tplc="2CB45534" w:tentative="1">
      <w:start w:val="1"/>
      <w:numFmt w:val="bullet"/>
      <w:lvlText w:val="•"/>
      <w:lvlJc w:val="left"/>
      <w:pPr>
        <w:tabs>
          <w:tab w:val="num" w:pos="5040"/>
        </w:tabs>
        <w:ind w:left="5040" w:hanging="360"/>
      </w:pPr>
      <w:rPr>
        <w:rFonts w:ascii="Arial" w:hAnsi="Arial" w:hint="default"/>
      </w:rPr>
    </w:lvl>
    <w:lvl w:ilvl="7" w:tplc="1DD274FC" w:tentative="1">
      <w:start w:val="1"/>
      <w:numFmt w:val="bullet"/>
      <w:lvlText w:val="•"/>
      <w:lvlJc w:val="left"/>
      <w:pPr>
        <w:tabs>
          <w:tab w:val="num" w:pos="5760"/>
        </w:tabs>
        <w:ind w:left="5760" w:hanging="360"/>
      </w:pPr>
      <w:rPr>
        <w:rFonts w:ascii="Arial" w:hAnsi="Arial" w:hint="default"/>
      </w:rPr>
    </w:lvl>
    <w:lvl w:ilvl="8" w:tplc="81C4BE24" w:tentative="1">
      <w:start w:val="1"/>
      <w:numFmt w:val="bullet"/>
      <w:lvlText w:val="•"/>
      <w:lvlJc w:val="left"/>
      <w:pPr>
        <w:tabs>
          <w:tab w:val="num" w:pos="6480"/>
        </w:tabs>
        <w:ind w:left="6480" w:hanging="360"/>
      </w:pPr>
      <w:rPr>
        <w:rFonts w:ascii="Arial" w:hAnsi="Arial" w:hint="default"/>
      </w:rPr>
    </w:lvl>
  </w:abstractNum>
  <w:abstractNum w:abstractNumId="1">
    <w:nsid w:val="0BA67E2B"/>
    <w:multiLevelType w:val="hybridMultilevel"/>
    <w:tmpl w:val="0F325052"/>
    <w:lvl w:ilvl="0" w:tplc="EA5665F8">
      <w:start w:val="1"/>
      <w:numFmt w:val="bullet"/>
      <w:lvlText w:val="•"/>
      <w:lvlJc w:val="left"/>
      <w:pPr>
        <w:tabs>
          <w:tab w:val="num" w:pos="720"/>
        </w:tabs>
        <w:ind w:left="720" w:hanging="360"/>
      </w:pPr>
      <w:rPr>
        <w:rFonts w:ascii="Arial" w:hAnsi="Arial" w:hint="default"/>
      </w:rPr>
    </w:lvl>
    <w:lvl w:ilvl="1" w:tplc="6E1EFCBC" w:tentative="1">
      <w:start w:val="1"/>
      <w:numFmt w:val="bullet"/>
      <w:lvlText w:val="•"/>
      <w:lvlJc w:val="left"/>
      <w:pPr>
        <w:tabs>
          <w:tab w:val="num" w:pos="1440"/>
        </w:tabs>
        <w:ind w:left="1440" w:hanging="360"/>
      </w:pPr>
      <w:rPr>
        <w:rFonts w:ascii="Arial" w:hAnsi="Arial" w:hint="default"/>
      </w:rPr>
    </w:lvl>
    <w:lvl w:ilvl="2" w:tplc="64383932" w:tentative="1">
      <w:start w:val="1"/>
      <w:numFmt w:val="bullet"/>
      <w:lvlText w:val="•"/>
      <w:lvlJc w:val="left"/>
      <w:pPr>
        <w:tabs>
          <w:tab w:val="num" w:pos="2160"/>
        </w:tabs>
        <w:ind w:left="2160" w:hanging="360"/>
      </w:pPr>
      <w:rPr>
        <w:rFonts w:ascii="Arial" w:hAnsi="Arial" w:hint="default"/>
      </w:rPr>
    </w:lvl>
    <w:lvl w:ilvl="3" w:tplc="9EACB610" w:tentative="1">
      <w:start w:val="1"/>
      <w:numFmt w:val="bullet"/>
      <w:lvlText w:val="•"/>
      <w:lvlJc w:val="left"/>
      <w:pPr>
        <w:tabs>
          <w:tab w:val="num" w:pos="2880"/>
        </w:tabs>
        <w:ind w:left="2880" w:hanging="360"/>
      </w:pPr>
      <w:rPr>
        <w:rFonts w:ascii="Arial" w:hAnsi="Arial" w:hint="default"/>
      </w:rPr>
    </w:lvl>
    <w:lvl w:ilvl="4" w:tplc="299CA90C" w:tentative="1">
      <w:start w:val="1"/>
      <w:numFmt w:val="bullet"/>
      <w:lvlText w:val="•"/>
      <w:lvlJc w:val="left"/>
      <w:pPr>
        <w:tabs>
          <w:tab w:val="num" w:pos="3600"/>
        </w:tabs>
        <w:ind w:left="3600" w:hanging="360"/>
      </w:pPr>
      <w:rPr>
        <w:rFonts w:ascii="Arial" w:hAnsi="Arial" w:hint="default"/>
      </w:rPr>
    </w:lvl>
    <w:lvl w:ilvl="5" w:tplc="D3F4E310" w:tentative="1">
      <w:start w:val="1"/>
      <w:numFmt w:val="bullet"/>
      <w:lvlText w:val="•"/>
      <w:lvlJc w:val="left"/>
      <w:pPr>
        <w:tabs>
          <w:tab w:val="num" w:pos="4320"/>
        </w:tabs>
        <w:ind w:left="4320" w:hanging="360"/>
      </w:pPr>
      <w:rPr>
        <w:rFonts w:ascii="Arial" w:hAnsi="Arial" w:hint="default"/>
      </w:rPr>
    </w:lvl>
    <w:lvl w:ilvl="6" w:tplc="6F1A963C" w:tentative="1">
      <w:start w:val="1"/>
      <w:numFmt w:val="bullet"/>
      <w:lvlText w:val="•"/>
      <w:lvlJc w:val="left"/>
      <w:pPr>
        <w:tabs>
          <w:tab w:val="num" w:pos="5040"/>
        </w:tabs>
        <w:ind w:left="5040" w:hanging="360"/>
      </w:pPr>
      <w:rPr>
        <w:rFonts w:ascii="Arial" w:hAnsi="Arial" w:hint="default"/>
      </w:rPr>
    </w:lvl>
    <w:lvl w:ilvl="7" w:tplc="F3209C4A" w:tentative="1">
      <w:start w:val="1"/>
      <w:numFmt w:val="bullet"/>
      <w:lvlText w:val="•"/>
      <w:lvlJc w:val="left"/>
      <w:pPr>
        <w:tabs>
          <w:tab w:val="num" w:pos="5760"/>
        </w:tabs>
        <w:ind w:left="5760" w:hanging="360"/>
      </w:pPr>
      <w:rPr>
        <w:rFonts w:ascii="Arial" w:hAnsi="Arial" w:hint="default"/>
      </w:rPr>
    </w:lvl>
    <w:lvl w:ilvl="8" w:tplc="477A6462" w:tentative="1">
      <w:start w:val="1"/>
      <w:numFmt w:val="bullet"/>
      <w:lvlText w:val="•"/>
      <w:lvlJc w:val="left"/>
      <w:pPr>
        <w:tabs>
          <w:tab w:val="num" w:pos="6480"/>
        </w:tabs>
        <w:ind w:left="6480" w:hanging="360"/>
      </w:pPr>
      <w:rPr>
        <w:rFonts w:ascii="Arial" w:hAnsi="Arial" w:hint="default"/>
      </w:rPr>
    </w:lvl>
  </w:abstractNum>
  <w:abstractNum w:abstractNumId="2">
    <w:nsid w:val="0E075920"/>
    <w:multiLevelType w:val="hybridMultilevel"/>
    <w:tmpl w:val="2E447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122D80"/>
    <w:multiLevelType w:val="hybridMultilevel"/>
    <w:tmpl w:val="9FE6B1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5B3FA3"/>
    <w:multiLevelType w:val="hybridMultilevel"/>
    <w:tmpl w:val="43F0BD7C"/>
    <w:lvl w:ilvl="0" w:tplc="E646C0C8">
      <w:start w:val="1"/>
      <w:numFmt w:val="bullet"/>
      <w:lvlText w:val="•"/>
      <w:lvlJc w:val="left"/>
      <w:pPr>
        <w:tabs>
          <w:tab w:val="num" w:pos="720"/>
        </w:tabs>
        <w:ind w:left="720" w:hanging="360"/>
      </w:pPr>
      <w:rPr>
        <w:rFonts w:ascii="Arial" w:hAnsi="Arial" w:hint="default"/>
      </w:rPr>
    </w:lvl>
    <w:lvl w:ilvl="1" w:tplc="47CCDDDC" w:tentative="1">
      <w:start w:val="1"/>
      <w:numFmt w:val="bullet"/>
      <w:lvlText w:val="•"/>
      <w:lvlJc w:val="left"/>
      <w:pPr>
        <w:tabs>
          <w:tab w:val="num" w:pos="1440"/>
        </w:tabs>
        <w:ind w:left="1440" w:hanging="360"/>
      </w:pPr>
      <w:rPr>
        <w:rFonts w:ascii="Arial" w:hAnsi="Arial" w:hint="default"/>
      </w:rPr>
    </w:lvl>
    <w:lvl w:ilvl="2" w:tplc="D80E4748" w:tentative="1">
      <w:start w:val="1"/>
      <w:numFmt w:val="bullet"/>
      <w:lvlText w:val="•"/>
      <w:lvlJc w:val="left"/>
      <w:pPr>
        <w:tabs>
          <w:tab w:val="num" w:pos="2160"/>
        </w:tabs>
        <w:ind w:left="2160" w:hanging="360"/>
      </w:pPr>
      <w:rPr>
        <w:rFonts w:ascii="Arial" w:hAnsi="Arial" w:hint="default"/>
      </w:rPr>
    </w:lvl>
    <w:lvl w:ilvl="3" w:tplc="21287F3C" w:tentative="1">
      <w:start w:val="1"/>
      <w:numFmt w:val="bullet"/>
      <w:lvlText w:val="•"/>
      <w:lvlJc w:val="left"/>
      <w:pPr>
        <w:tabs>
          <w:tab w:val="num" w:pos="2880"/>
        </w:tabs>
        <w:ind w:left="2880" w:hanging="360"/>
      </w:pPr>
      <w:rPr>
        <w:rFonts w:ascii="Arial" w:hAnsi="Arial" w:hint="default"/>
      </w:rPr>
    </w:lvl>
    <w:lvl w:ilvl="4" w:tplc="942A8296" w:tentative="1">
      <w:start w:val="1"/>
      <w:numFmt w:val="bullet"/>
      <w:lvlText w:val="•"/>
      <w:lvlJc w:val="left"/>
      <w:pPr>
        <w:tabs>
          <w:tab w:val="num" w:pos="3600"/>
        </w:tabs>
        <w:ind w:left="3600" w:hanging="360"/>
      </w:pPr>
      <w:rPr>
        <w:rFonts w:ascii="Arial" w:hAnsi="Arial" w:hint="default"/>
      </w:rPr>
    </w:lvl>
    <w:lvl w:ilvl="5" w:tplc="35CA0324" w:tentative="1">
      <w:start w:val="1"/>
      <w:numFmt w:val="bullet"/>
      <w:lvlText w:val="•"/>
      <w:lvlJc w:val="left"/>
      <w:pPr>
        <w:tabs>
          <w:tab w:val="num" w:pos="4320"/>
        </w:tabs>
        <w:ind w:left="4320" w:hanging="360"/>
      </w:pPr>
      <w:rPr>
        <w:rFonts w:ascii="Arial" w:hAnsi="Arial" w:hint="default"/>
      </w:rPr>
    </w:lvl>
    <w:lvl w:ilvl="6" w:tplc="B76E7754" w:tentative="1">
      <w:start w:val="1"/>
      <w:numFmt w:val="bullet"/>
      <w:lvlText w:val="•"/>
      <w:lvlJc w:val="left"/>
      <w:pPr>
        <w:tabs>
          <w:tab w:val="num" w:pos="5040"/>
        </w:tabs>
        <w:ind w:left="5040" w:hanging="360"/>
      </w:pPr>
      <w:rPr>
        <w:rFonts w:ascii="Arial" w:hAnsi="Arial" w:hint="default"/>
      </w:rPr>
    </w:lvl>
    <w:lvl w:ilvl="7" w:tplc="339AF5FE" w:tentative="1">
      <w:start w:val="1"/>
      <w:numFmt w:val="bullet"/>
      <w:lvlText w:val="•"/>
      <w:lvlJc w:val="left"/>
      <w:pPr>
        <w:tabs>
          <w:tab w:val="num" w:pos="5760"/>
        </w:tabs>
        <w:ind w:left="5760" w:hanging="360"/>
      </w:pPr>
      <w:rPr>
        <w:rFonts w:ascii="Arial" w:hAnsi="Arial" w:hint="default"/>
      </w:rPr>
    </w:lvl>
    <w:lvl w:ilvl="8" w:tplc="BE844D00" w:tentative="1">
      <w:start w:val="1"/>
      <w:numFmt w:val="bullet"/>
      <w:lvlText w:val="•"/>
      <w:lvlJc w:val="left"/>
      <w:pPr>
        <w:tabs>
          <w:tab w:val="num" w:pos="6480"/>
        </w:tabs>
        <w:ind w:left="6480" w:hanging="360"/>
      </w:pPr>
      <w:rPr>
        <w:rFonts w:ascii="Arial" w:hAnsi="Arial" w:hint="default"/>
      </w:rPr>
    </w:lvl>
  </w:abstractNum>
  <w:abstractNum w:abstractNumId="6">
    <w:nsid w:val="27120B09"/>
    <w:multiLevelType w:val="hybridMultilevel"/>
    <w:tmpl w:val="FC804E48"/>
    <w:lvl w:ilvl="0" w:tplc="5D3C636E">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074BD7"/>
    <w:multiLevelType w:val="hybridMultilevel"/>
    <w:tmpl w:val="72D26854"/>
    <w:lvl w:ilvl="0" w:tplc="BDDC313C">
      <w:start w:val="1"/>
      <w:numFmt w:val="bullet"/>
      <w:lvlText w:val="•"/>
      <w:lvlJc w:val="left"/>
      <w:pPr>
        <w:tabs>
          <w:tab w:val="num" w:pos="720"/>
        </w:tabs>
        <w:ind w:left="720" w:hanging="360"/>
      </w:pPr>
      <w:rPr>
        <w:rFonts w:ascii="Arial" w:hAnsi="Arial" w:hint="default"/>
      </w:rPr>
    </w:lvl>
    <w:lvl w:ilvl="1" w:tplc="51C669EC" w:tentative="1">
      <w:start w:val="1"/>
      <w:numFmt w:val="bullet"/>
      <w:lvlText w:val="•"/>
      <w:lvlJc w:val="left"/>
      <w:pPr>
        <w:tabs>
          <w:tab w:val="num" w:pos="1440"/>
        </w:tabs>
        <w:ind w:left="1440" w:hanging="360"/>
      </w:pPr>
      <w:rPr>
        <w:rFonts w:ascii="Arial" w:hAnsi="Arial" w:hint="default"/>
      </w:rPr>
    </w:lvl>
    <w:lvl w:ilvl="2" w:tplc="1910F994" w:tentative="1">
      <w:start w:val="1"/>
      <w:numFmt w:val="bullet"/>
      <w:lvlText w:val="•"/>
      <w:lvlJc w:val="left"/>
      <w:pPr>
        <w:tabs>
          <w:tab w:val="num" w:pos="2160"/>
        </w:tabs>
        <w:ind w:left="2160" w:hanging="360"/>
      </w:pPr>
      <w:rPr>
        <w:rFonts w:ascii="Arial" w:hAnsi="Arial" w:hint="default"/>
      </w:rPr>
    </w:lvl>
    <w:lvl w:ilvl="3" w:tplc="43CC606A" w:tentative="1">
      <w:start w:val="1"/>
      <w:numFmt w:val="bullet"/>
      <w:lvlText w:val="•"/>
      <w:lvlJc w:val="left"/>
      <w:pPr>
        <w:tabs>
          <w:tab w:val="num" w:pos="2880"/>
        </w:tabs>
        <w:ind w:left="2880" w:hanging="360"/>
      </w:pPr>
      <w:rPr>
        <w:rFonts w:ascii="Arial" w:hAnsi="Arial" w:hint="default"/>
      </w:rPr>
    </w:lvl>
    <w:lvl w:ilvl="4" w:tplc="2E306A4C" w:tentative="1">
      <w:start w:val="1"/>
      <w:numFmt w:val="bullet"/>
      <w:lvlText w:val="•"/>
      <w:lvlJc w:val="left"/>
      <w:pPr>
        <w:tabs>
          <w:tab w:val="num" w:pos="3600"/>
        </w:tabs>
        <w:ind w:left="3600" w:hanging="360"/>
      </w:pPr>
      <w:rPr>
        <w:rFonts w:ascii="Arial" w:hAnsi="Arial" w:hint="default"/>
      </w:rPr>
    </w:lvl>
    <w:lvl w:ilvl="5" w:tplc="85FA3CB4" w:tentative="1">
      <w:start w:val="1"/>
      <w:numFmt w:val="bullet"/>
      <w:lvlText w:val="•"/>
      <w:lvlJc w:val="left"/>
      <w:pPr>
        <w:tabs>
          <w:tab w:val="num" w:pos="4320"/>
        </w:tabs>
        <w:ind w:left="4320" w:hanging="360"/>
      </w:pPr>
      <w:rPr>
        <w:rFonts w:ascii="Arial" w:hAnsi="Arial" w:hint="default"/>
      </w:rPr>
    </w:lvl>
    <w:lvl w:ilvl="6" w:tplc="155EFB3C" w:tentative="1">
      <w:start w:val="1"/>
      <w:numFmt w:val="bullet"/>
      <w:lvlText w:val="•"/>
      <w:lvlJc w:val="left"/>
      <w:pPr>
        <w:tabs>
          <w:tab w:val="num" w:pos="5040"/>
        </w:tabs>
        <w:ind w:left="5040" w:hanging="360"/>
      </w:pPr>
      <w:rPr>
        <w:rFonts w:ascii="Arial" w:hAnsi="Arial" w:hint="default"/>
      </w:rPr>
    </w:lvl>
    <w:lvl w:ilvl="7" w:tplc="E3861CE6" w:tentative="1">
      <w:start w:val="1"/>
      <w:numFmt w:val="bullet"/>
      <w:lvlText w:val="•"/>
      <w:lvlJc w:val="left"/>
      <w:pPr>
        <w:tabs>
          <w:tab w:val="num" w:pos="5760"/>
        </w:tabs>
        <w:ind w:left="5760" w:hanging="360"/>
      </w:pPr>
      <w:rPr>
        <w:rFonts w:ascii="Arial" w:hAnsi="Arial" w:hint="default"/>
      </w:rPr>
    </w:lvl>
    <w:lvl w:ilvl="8" w:tplc="F87AED98" w:tentative="1">
      <w:start w:val="1"/>
      <w:numFmt w:val="bullet"/>
      <w:lvlText w:val="•"/>
      <w:lvlJc w:val="left"/>
      <w:pPr>
        <w:tabs>
          <w:tab w:val="num" w:pos="6480"/>
        </w:tabs>
        <w:ind w:left="6480" w:hanging="360"/>
      </w:pPr>
      <w:rPr>
        <w:rFonts w:ascii="Arial" w:hAnsi="Arial" w:hint="default"/>
      </w:rPr>
    </w:lvl>
  </w:abstractNum>
  <w:abstractNum w:abstractNumId="8">
    <w:nsid w:val="2F837B3B"/>
    <w:multiLevelType w:val="hybridMultilevel"/>
    <w:tmpl w:val="95404EA2"/>
    <w:lvl w:ilvl="0" w:tplc="33F6D518">
      <w:start w:val="1"/>
      <w:numFmt w:val="bullet"/>
      <w:lvlText w:val="•"/>
      <w:lvlJc w:val="left"/>
      <w:pPr>
        <w:tabs>
          <w:tab w:val="num" w:pos="720"/>
        </w:tabs>
        <w:ind w:left="720" w:hanging="360"/>
      </w:pPr>
      <w:rPr>
        <w:rFonts w:ascii="Arial" w:hAnsi="Arial" w:hint="default"/>
      </w:rPr>
    </w:lvl>
    <w:lvl w:ilvl="1" w:tplc="B4EE913E" w:tentative="1">
      <w:start w:val="1"/>
      <w:numFmt w:val="bullet"/>
      <w:lvlText w:val="•"/>
      <w:lvlJc w:val="left"/>
      <w:pPr>
        <w:tabs>
          <w:tab w:val="num" w:pos="1440"/>
        </w:tabs>
        <w:ind w:left="1440" w:hanging="360"/>
      </w:pPr>
      <w:rPr>
        <w:rFonts w:ascii="Arial" w:hAnsi="Arial" w:hint="default"/>
      </w:rPr>
    </w:lvl>
    <w:lvl w:ilvl="2" w:tplc="8DE03E20" w:tentative="1">
      <w:start w:val="1"/>
      <w:numFmt w:val="bullet"/>
      <w:lvlText w:val="•"/>
      <w:lvlJc w:val="left"/>
      <w:pPr>
        <w:tabs>
          <w:tab w:val="num" w:pos="2160"/>
        </w:tabs>
        <w:ind w:left="2160" w:hanging="360"/>
      </w:pPr>
      <w:rPr>
        <w:rFonts w:ascii="Arial" w:hAnsi="Arial" w:hint="default"/>
      </w:rPr>
    </w:lvl>
    <w:lvl w:ilvl="3" w:tplc="B4E2ECA6" w:tentative="1">
      <w:start w:val="1"/>
      <w:numFmt w:val="bullet"/>
      <w:lvlText w:val="•"/>
      <w:lvlJc w:val="left"/>
      <w:pPr>
        <w:tabs>
          <w:tab w:val="num" w:pos="2880"/>
        </w:tabs>
        <w:ind w:left="2880" w:hanging="360"/>
      </w:pPr>
      <w:rPr>
        <w:rFonts w:ascii="Arial" w:hAnsi="Arial" w:hint="default"/>
      </w:rPr>
    </w:lvl>
    <w:lvl w:ilvl="4" w:tplc="27FAE962" w:tentative="1">
      <w:start w:val="1"/>
      <w:numFmt w:val="bullet"/>
      <w:lvlText w:val="•"/>
      <w:lvlJc w:val="left"/>
      <w:pPr>
        <w:tabs>
          <w:tab w:val="num" w:pos="3600"/>
        </w:tabs>
        <w:ind w:left="3600" w:hanging="360"/>
      </w:pPr>
      <w:rPr>
        <w:rFonts w:ascii="Arial" w:hAnsi="Arial" w:hint="default"/>
      </w:rPr>
    </w:lvl>
    <w:lvl w:ilvl="5" w:tplc="FF38A83E" w:tentative="1">
      <w:start w:val="1"/>
      <w:numFmt w:val="bullet"/>
      <w:lvlText w:val="•"/>
      <w:lvlJc w:val="left"/>
      <w:pPr>
        <w:tabs>
          <w:tab w:val="num" w:pos="4320"/>
        </w:tabs>
        <w:ind w:left="4320" w:hanging="360"/>
      </w:pPr>
      <w:rPr>
        <w:rFonts w:ascii="Arial" w:hAnsi="Arial" w:hint="default"/>
      </w:rPr>
    </w:lvl>
    <w:lvl w:ilvl="6" w:tplc="EF8EBF48" w:tentative="1">
      <w:start w:val="1"/>
      <w:numFmt w:val="bullet"/>
      <w:lvlText w:val="•"/>
      <w:lvlJc w:val="left"/>
      <w:pPr>
        <w:tabs>
          <w:tab w:val="num" w:pos="5040"/>
        </w:tabs>
        <w:ind w:left="5040" w:hanging="360"/>
      </w:pPr>
      <w:rPr>
        <w:rFonts w:ascii="Arial" w:hAnsi="Arial" w:hint="default"/>
      </w:rPr>
    </w:lvl>
    <w:lvl w:ilvl="7" w:tplc="BA747DA4" w:tentative="1">
      <w:start w:val="1"/>
      <w:numFmt w:val="bullet"/>
      <w:lvlText w:val="•"/>
      <w:lvlJc w:val="left"/>
      <w:pPr>
        <w:tabs>
          <w:tab w:val="num" w:pos="5760"/>
        </w:tabs>
        <w:ind w:left="5760" w:hanging="360"/>
      </w:pPr>
      <w:rPr>
        <w:rFonts w:ascii="Arial" w:hAnsi="Arial" w:hint="default"/>
      </w:rPr>
    </w:lvl>
    <w:lvl w:ilvl="8" w:tplc="9E4EB172" w:tentative="1">
      <w:start w:val="1"/>
      <w:numFmt w:val="bullet"/>
      <w:lvlText w:val="•"/>
      <w:lvlJc w:val="left"/>
      <w:pPr>
        <w:tabs>
          <w:tab w:val="num" w:pos="6480"/>
        </w:tabs>
        <w:ind w:left="6480" w:hanging="360"/>
      </w:pPr>
      <w:rPr>
        <w:rFonts w:ascii="Arial" w:hAnsi="Arial" w:hint="default"/>
      </w:rPr>
    </w:lvl>
  </w:abstractNum>
  <w:abstractNum w:abstractNumId="9">
    <w:nsid w:val="35286C6C"/>
    <w:multiLevelType w:val="hybridMultilevel"/>
    <w:tmpl w:val="50844E66"/>
    <w:lvl w:ilvl="0" w:tplc="09AAFF26">
      <w:start w:val="1"/>
      <w:numFmt w:val="bullet"/>
      <w:lvlText w:val="•"/>
      <w:lvlJc w:val="left"/>
      <w:pPr>
        <w:tabs>
          <w:tab w:val="num" w:pos="720"/>
        </w:tabs>
        <w:ind w:left="720" w:hanging="360"/>
      </w:pPr>
      <w:rPr>
        <w:rFonts w:ascii="Arial" w:hAnsi="Arial" w:hint="default"/>
      </w:rPr>
    </w:lvl>
    <w:lvl w:ilvl="1" w:tplc="0506121A" w:tentative="1">
      <w:start w:val="1"/>
      <w:numFmt w:val="bullet"/>
      <w:lvlText w:val="•"/>
      <w:lvlJc w:val="left"/>
      <w:pPr>
        <w:tabs>
          <w:tab w:val="num" w:pos="1440"/>
        </w:tabs>
        <w:ind w:left="1440" w:hanging="360"/>
      </w:pPr>
      <w:rPr>
        <w:rFonts w:ascii="Arial" w:hAnsi="Arial" w:hint="default"/>
      </w:rPr>
    </w:lvl>
    <w:lvl w:ilvl="2" w:tplc="AF445BDE" w:tentative="1">
      <w:start w:val="1"/>
      <w:numFmt w:val="bullet"/>
      <w:lvlText w:val="•"/>
      <w:lvlJc w:val="left"/>
      <w:pPr>
        <w:tabs>
          <w:tab w:val="num" w:pos="2160"/>
        </w:tabs>
        <w:ind w:left="2160" w:hanging="360"/>
      </w:pPr>
      <w:rPr>
        <w:rFonts w:ascii="Arial" w:hAnsi="Arial" w:hint="default"/>
      </w:rPr>
    </w:lvl>
    <w:lvl w:ilvl="3" w:tplc="AED6F8A6" w:tentative="1">
      <w:start w:val="1"/>
      <w:numFmt w:val="bullet"/>
      <w:lvlText w:val="•"/>
      <w:lvlJc w:val="left"/>
      <w:pPr>
        <w:tabs>
          <w:tab w:val="num" w:pos="2880"/>
        </w:tabs>
        <w:ind w:left="2880" w:hanging="360"/>
      </w:pPr>
      <w:rPr>
        <w:rFonts w:ascii="Arial" w:hAnsi="Arial" w:hint="default"/>
      </w:rPr>
    </w:lvl>
    <w:lvl w:ilvl="4" w:tplc="7EFE5972" w:tentative="1">
      <w:start w:val="1"/>
      <w:numFmt w:val="bullet"/>
      <w:lvlText w:val="•"/>
      <w:lvlJc w:val="left"/>
      <w:pPr>
        <w:tabs>
          <w:tab w:val="num" w:pos="3600"/>
        </w:tabs>
        <w:ind w:left="3600" w:hanging="360"/>
      </w:pPr>
      <w:rPr>
        <w:rFonts w:ascii="Arial" w:hAnsi="Arial" w:hint="default"/>
      </w:rPr>
    </w:lvl>
    <w:lvl w:ilvl="5" w:tplc="C5EC9DDA" w:tentative="1">
      <w:start w:val="1"/>
      <w:numFmt w:val="bullet"/>
      <w:lvlText w:val="•"/>
      <w:lvlJc w:val="left"/>
      <w:pPr>
        <w:tabs>
          <w:tab w:val="num" w:pos="4320"/>
        </w:tabs>
        <w:ind w:left="4320" w:hanging="360"/>
      </w:pPr>
      <w:rPr>
        <w:rFonts w:ascii="Arial" w:hAnsi="Arial" w:hint="default"/>
      </w:rPr>
    </w:lvl>
    <w:lvl w:ilvl="6" w:tplc="465A3D88" w:tentative="1">
      <w:start w:val="1"/>
      <w:numFmt w:val="bullet"/>
      <w:lvlText w:val="•"/>
      <w:lvlJc w:val="left"/>
      <w:pPr>
        <w:tabs>
          <w:tab w:val="num" w:pos="5040"/>
        </w:tabs>
        <w:ind w:left="5040" w:hanging="360"/>
      </w:pPr>
      <w:rPr>
        <w:rFonts w:ascii="Arial" w:hAnsi="Arial" w:hint="default"/>
      </w:rPr>
    </w:lvl>
    <w:lvl w:ilvl="7" w:tplc="F5543DEA" w:tentative="1">
      <w:start w:val="1"/>
      <w:numFmt w:val="bullet"/>
      <w:lvlText w:val="•"/>
      <w:lvlJc w:val="left"/>
      <w:pPr>
        <w:tabs>
          <w:tab w:val="num" w:pos="5760"/>
        </w:tabs>
        <w:ind w:left="5760" w:hanging="360"/>
      </w:pPr>
      <w:rPr>
        <w:rFonts w:ascii="Arial" w:hAnsi="Arial" w:hint="default"/>
      </w:rPr>
    </w:lvl>
    <w:lvl w:ilvl="8" w:tplc="9706598E" w:tentative="1">
      <w:start w:val="1"/>
      <w:numFmt w:val="bullet"/>
      <w:lvlText w:val="•"/>
      <w:lvlJc w:val="left"/>
      <w:pPr>
        <w:tabs>
          <w:tab w:val="num" w:pos="6480"/>
        </w:tabs>
        <w:ind w:left="6480" w:hanging="360"/>
      </w:pPr>
      <w:rPr>
        <w:rFonts w:ascii="Arial" w:hAnsi="Arial" w:hint="default"/>
      </w:rPr>
    </w:lvl>
  </w:abstractNum>
  <w:abstractNum w:abstractNumId="10">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24338BD"/>
    <w:multiLevelType w:val="hybridMultilevel"/>
    <w:tmpl w:val="B088FDFA"/>
    <w:lvl w:ilvl="0" w:tplc="2376E3C2">
      <w:start w:val="1"/>
      <w:numFmt w:val="bullet"/>
      <w:lvlText w:val="•"/>
      <w:lvlJc w:val="left"/>
      <w:pPr>
        <w:tabs>
          <w:tab w:val="num" w:pos="720"/>
        </w:tabs>
        <w:ind w:left="720" w:hanging="360"/>
      </w:pPr>
      <w:rPr>
        <w:rFonts w:ascii="Arial" w:hAnsi="Arial" w:hint="default"/>
      </w:rPr>
    </w:lvl>
    <w:lvl w:ilvl="1" w:tplc="20BAC958" w:tentative="1">
      <w:start w:val="1"/>
      <w:numFmt w:val="bullet"/>
      <w:lvlText w:val="•"/>
      <w:lvlJc w:val="left"/>
      <w:pPr>
        <w:tabs>
          <w:tab w:val="num" w:pos="1440"/>
        </w:tabs>
        <w:ind w:left="1440" w:hanging="360"/>
      </w:pPr>
      <w:rPr>
        <w:rFonts w:ascii="Arial" w:hAnsi="Arial" w:hint="default"/>
      </w:rPr>
    </w:lvl>
    <w:lvl w:ilvl="2" w:tplc="BB2AD09E" w:tentative="1">
      <w:start w:val="1"/>
      <w:numFmt w:val="bullet"/>
      <w:lvlText w:val="•"/>
      <w:lvlJc w:val="left"/>
      <w:pPr>
        <w:tabs>
          <w:tab w:val="num" w:pos="2160"/>
        </w:tabs>
        <w:ind w:left="2160" w:hanging="360"/>
      </w:pPr>
      <w:rPr>
        <w:rFonts w:ascii="Arial" w:hAnsi="Arial" w:hint="default"/>
      </w:rPr>
    </w:lvl>
    <w:lvl w:ilvl="3" w:tplc="F37EAB3A" w:tentative="1">
      <w:start w:val="1"/>
      <w:numFmt w:val="bullet"/>
      <w:lvlText w:val="•"/>
      <w:lvlJc w:val="left"/>
      <w:pPr>
        <w:tabs>
          <w:tab w:val="num" w:pos="2880"/>
        </w:tabs>
        <w:ind w:left="2880" w:hanging="360"/>
      </w:pPr>
      <w:rPr>
        <w:rFonts w:ascii="Arial" w:hAnsi="Arial" w:hint="default"/>
      </w:rPr>
    </w:lvl>
    <w:lvl w:ilvl="4" w:tplc="42B2311A" w:tentative="1">
      <w:start w:val="1"/>
      <w:numFmt w:val="bullet"/>
      <w:lvlText w:val="•"/>
      <w:lvlJc w:val="left"/>
      <w:pPr>
        <w:tabs>
          <w:tab w:val="num" w:pos="3600"/>
        </w:tabs>
        <w:ind w:left="3600" w:hanging="360"/>
      </w:pPr>
      <w:rPr>
        <w:rFonts w:ascii="Arial" w:hAnsi="Arial" w:hint="default"/>
      </w:rPr>
    </w:lvl>
    <w:lvl w:ilvl="5" w:tplc="2FE274F6" w:tentative="1">
      <w:start w:val="1"/>
      <w:numFmt w:val="bullet"/>
      <w:lvlText w:val="•"/>
      <w:lvlJc w:val="left"/>
      <w:pPr>
        <w:tabs>
          <w:tab w:val="num" w:pos="4320"/>
        </w:tabs>
        <w:ind w:left="4320" w:hanging="360"/>
      </w:pPr>
      <w:rPr>
        <w:rFonts w:ascii="Arial" w:hAnsi="Arial" w:hint="default"/>
      </w:rPr>
    </w:lvl>
    <w:lvl w:ilvl="6" w:tplc="880CAB30" w:tentative="1">
      <w:start w:val="1"/>
      <w:numFmt w:val="bullet"/>
      <w:lvlText w:val="•"/>
      <w:lvlJc w:val="left"/>
      <w:pPr>
        <w:tabs>
          <w:tab w:val="num" w:pos="5040"/>
        </w:tabs>
        <w:ind w:left="5040" w:hanging="360"/>
      </w:pPr>
      <w:rPr>
        <w:rFonts w:ascii="Arial" w:hAnsi="Arial" w:hint="default"/>
      </w:rPr>
    </w:lvl>
    <w:lvl w:ilvl="7" w:tplc="E5BE3E1A" w:tentative="1">
      <w:start w:val="1"/>
      <w:numFmt w:val="bullet"/>
      <w:lvlText w:val="•"/>
      <w:lvlJc w:val="left"/>
      <w:pPr>
        <w:tabs>
          <w:tab w:val="num" w:pos="5760"/>
        </w:tabs>
        <w:ind w:left="5760" w:hanging="360"/>
      </w:pPr>
      <w:rPr>
        <w:rFonts w:ascii="Arial" w:hAnsi="Arial" w:hint="default"/>
      </w:rPr>
    </w:lvl>
    <w:lvl w:ilvl="8" w:tplc="B63E1396" w:tentative="1">
      <w:start w:val="1"/>
      <w:numFmt w:val="bullet"/>
      <w:lvlText w:val="•"/>
      <w:lvlJc w:val="left"/>
      <w:pPr>
        <w:tabs>
          <w:tab w:val="num" w:pos="6480"/>
        </w:tabs>
        <w:ind w:left="6480" w:hanging="360"/>
      </w:pPr>
      <w:rPr>
        <w:rFonts w:ascii="Arial" w:hAnsi="Arial" w:hint="default"/>
      </w:rPr>
    </w:lvl>
  </w:abstractNum>
  <w:abstractNum w:abstractNumId="12">
    <w:nsid w:val="4D016991"/>
    <w:multiLevelType w:val="hybridMultilevel"/>
    <w:tmpl w:val="36361EDC"/>
    <w:lvl w:ilvl="0" w:tplc="2BFA6F1A">
      <w:start w:val="1"/>
      <w:numFmt w:val="decimal"/>
      <w:lvlText w:val="%1)"/>
      <w:lvlJc w:val="left"/>
      <w:pPr>
        <w:tabs>
          <w:tab w:val="num" w:pos="720"/>
        </w:tabs>
        <w:ind w:left="720" w:hanging="360"/>
      </w:pPr>
    </w:lvl>
    <w:lvl w:ilvl="1" w:tplc="D1DEEBD2" w:tentative="1">
      <w:start w:val="1"/>
      <w:numFmt w:val="decimal"/>
      <w:lvlText w:val="%2)"/>
      <w:lvlJc w:val="left"/>
      <w:pPr>
        <w:tabs>
          <w:tab w:val="num" w:pos="1440"/>
        </w:tabs>
        <w:ind w:left="1440" w:hanging="360"/>
      </w:pPr>
    </w:lvl>
    <w:lvl w:ilvl="2" w:tplc="688E87C0" w:tentative="1">
      <w:start w:val="1"/>
      <w:numFmt w:val="decimal"/>
      <w:lvlText w:val="%3)"/>
      <w:lvlJc w:val="left"/>
      <w:pPr>
        <w:tabs>
          <w:tab w:val="num" w:pos="2160"/>
        </w:tabs>
        <w:ind w:left="2160" w:hanging="360"/>
      </w:pPr>
    </w:lvl>
    <w:lvl w:ilvl="3" w:tplc="6F5CB210" w:tentative="1">
      <w:start w:val="1"/>
      <w:numFmt w:val="decimal"/>
      <w:lvlText w:val="%4)"/>
      <w:lvlJc w:val="left"/>
      <w:pPr>
        <w:tabs>
          <w:tab w:val="num" w:pos="2880"/>
        </w:tabs>
        <w:ind w:left="2880" w:hanging="360"/>
      </w:pPr>
    </w:lvl>
    <w:lvl w:ilvl="4" w:tplc="B516C2D6" w:tentative="1">
      <w:start w:val="1"/>
      <w:numFmt w:val="decimal"/>
      <w:lvlText w:val="%5)"/>
      <w:lvlJc w:val="left"/>
      <w:pPr>
        <w:tabs>
          <w:tab w:val="num" w:pos="3600"/>
        </w:tabs>
        <w:ind w:left="3600" w:hanging="360"/>
      </w:pPr>
    </w:lvl>
    <w:lvl w:ilvl="5" w:tplc="1DF8FF84" w:tentative="1">
      <w:start w:val="1"/>
      <w:numFmt w:val="decimal"/>
      <w:lvlText w:val="%6)"/>
      <w:lvlJc w:val="left"/>
      <w:pPr>
        <w:tabs>
          <w:tab w:val="num" w:pos="4320"/>
        </w:tabs>
        <w:ind w:left="4320" w:hanging="360"/>
      </w:pPr>
    </w:lvl>
    <w:lvl w:ilvl="6" w:tplc="04B4C634" w:tentative="1">
      <w:start w:val="1"/>
      <w:numFmt w:val="decimal"/>
      <w:lvlText w:val="%7)"/>
      <w:lvlJc w:val="left"/>
      <w:pPr>
        <w:tabs>
          <w:tab w:val="num" w:pos="5040"/>
        </w:tabs>
        <w:ind w:left="5040" w:hanging="360"/>
      </w:pPr>
    </w:lvl>
    <w:lvl w:ilvl="7" w:tplc="6C8CC858" w:tentative="1">
      <w:start w:val="1"/>
      <w:numFmt w:val="decimal"/>
      <w:lvlText w:val="%8)"/>
      <w:lvlJc w:val="left"/>
      <w:pPr>
        <w:tabs>
          <w:tab w:val="num" w:pos="5760"/>
        </w:tabs>
        <w:ind w:left="5760" w:hanging="360"/>
      </w:pPr>
    </w:lvl>
    <w:lvl w:ilvl="8" w:tplc="4B8A542A" w:tentative="1">
      <w:start w:val="1"/>
      <w:numFmt w:val="decimal"/>
      <w:lvlText w:val="%9)"/>
      <w:lvlJc w:val="left"/>
      <w:pPr>
        <w:tabs>
          <w:tab w:val="num" w:pos="6480"/>
        </w:tabs>
        <w:ind w:left="6480" w:hanging="360"/>
      </w:pPr>
    </w:lvl>
  </w:abstractNum>
  <w:abstractNum w:abstractNumId="13">
    <w:nsid w:val="4E5557F4"/>
    <w:multiLevelType w:val="hybridMultilevel"/>
    <w:tmpl w:val="25AA6B7C"/>
    <w:lvl w:ilvl="0" w:tplc="F2847A02">
      <w:start w:val="1"/>
      <w:numFmt w:val="bullet"/>
      <w:lvlText w:val="•"/>
      <w:lvlJc w:val="left"/>
      <w:pPr>
        <w:tabs>
          <w:tab w:val="num" w:pos="720"/>
        </w:tabs>
        <w:ind w:left="720" w:hanging="360"/>
      </w:pPr>
      <w:rPr>
        <w:rFonts w:ascii="Arial" w:hAnsi="Arial" w:hint="default"/>
      </w:rPr>
    </w:lvl>
    <w:lvl w:ilvl="1" w:tplc="2FBA6D9A" w:tentative="1">
      <w:start w:val="1"/>
      <w:numFmt w:val="bullet"/>
      <w:lvlText w:val="•"/>
      <w:lvlJc w:val="left"/>
      <w:pPr>
        <w:tabs>
          <w:tab w:val="num" w:pos="1440"/>
        </w:tabs>
        <w:ind w:left="1440" w:hanging="360"/>
      </w:pPr>
      <w:rPr>
        <w:rFonts w:ascii="Arial" w:hAnsi="Arial" w:hint="default"/>
      </w:rPr>
    </w:lvl>
    <w:lvl w:ilvl="2" w:tplc="11983C46" w:tentative="1">
      <w:start w:val="1"/>
      <w:numFmt w:val="bullet"/>
      <w:lvlText w:val="•"/>
      <w:lvlJc w:val="left"/>
      <w:pPr>
        <w:tabs>
          <w:tab w:val="num" w:pos="2160"/>
        </w:tabs>
        <w:ind w:left="2160" w:hanging="360"/>
      </w:pPr>
      <w:rPr>
        <w:rFonts w:ascii="Arial" w:hAnsi="Arial" w:hint="default"/>
      </w:rPr>
    </w:lvl>
    <w:lvl w:ilvl="3" w:tplc="CA9EB59C" w:tentative="1">
      <w:start w:val="1"/>
      <w:numFmt w:val="bullet"/>
      <w:lvlText w:val="•"/>
      <w:lvlJc w:val="left"/>
      <w:pPr>
        <w:tabs>
          <w:tab w:val="num" w:pos="2880"/>
        </w:tabs>
        <w:ind w:left="2880" w:hanging="360"/>
      </w:pPr>
      <w:rPr>
        <w:rFonts w:ascii="Arial" w:hAnsi="Arial" w:hint="default"/>
      </w:rPr>
    </w:lvl>
    <w:lvl w:ilvl="4" w:tplc="CEAAFB44" w:tentative="1">
      <w:start w:val="1"/>
      <w:numFmt w:val="bullet"/>
      <w:lvlText w:val="•"/>
      <w:lvlJc w:val="left"/>
      <w:pPr>
        <w:tabs>
          <w:tab w:val="num" w:pos="3600"/>
        </w:tabs>
        <w:ind w:left="3600" w:hanging="360"/>
      </w:pPr>
      <w:rPr>
        <w:rFonts w:ascii="Arial" w:hAnsi="Arial" w:hint="default"/>
      </w:rPr>
    </w:lvl>
    <w:lvl w:ilvl="5" w:tplc="0ACC71C2" w:tentative="1">
      <w:start w:val="1"/>
      <w:numFmt w:val="bullet"/>
      <w:lvlText w:val="•"/>
      <w:lvlJc w:val="left"/>
      <w:pPr>
        <w:tabs>
          <w:tab w:val="num" w:pos="4320"/>
        </w:tabs>
        <w:ind w:left="4320" w:hanging="360"/>
      </w:pPr>
      <w:rPr>
        <w:rFonts w:ascii="Arial" w:hAnsi="Arial" w:hint="default"/>
      </w:rPr>
    </w:lvl>
    <w:lvl w:ilvl="6" w:tplc="AED4945A" w:tentative="1">
      <w:start w:val="1"/>
      <w:numFmt w:val="bullet"/>
      <w:lvlText w:val="•"/>
      <w:lvlJc w:val="left"/>
      <w:pPr>
        <w:tabs>
          <w:tab w:val="num" w:pos="5040"/>
        </w:tabs>
        <w:ind w:left="5040" w:hanging="360"/>
      </w:pPr>
      <w:rPr>
        <w:rFonts w:ascii="Arial" w:hAnsi="Arial" w:hint="default"/>
      </w:rPr>
    </w:lvl>
    <w:lvl w:ilvl="7" w:tplc="D5887642" w:tentative="1">
      <w:start w:val="1"/>
      <w:numFmt w:val="bullet"/>
      <w:lvlText w:val="•"/>
      <w:lvlJc w:val="left"/>
      <w:pPr>
        <w:tabs>
          <w:tab w:val="num" w:pos="5760"/>
        </w:tabs>
        <w:ind w:left="5760" w:hanging="360"/>
      </w:pPr>
      <w:rPr>
        <w:rFonts w:ascii="Arial" w:hAnsi="Arial" w:hint="default"/>
      </w:rPr>
    </w:lvl>
    <w:lvl w:ilvl="8" w:tplc="30D6C864" w:tentative="1">
      <w:start w:val="1"/>
      <w:numFmt w:val="bullet"/>
      <w:lvlText w:val="•"/>
      <w:lvlJc w:val="left"/>
      <w:pPr>
        <w:tabs>
          <w:tab w:val="num" w:pos="6480"/>
        </w:tabs>
        <w:ind w:left="6480" w:hanging="360"/>
      </w:pPr>
      <w:rPr>
        <w:rFonts w:ascii="Arial" w:hAnsi="Arial" w:hint="default"/>
      </w:rPr>
    </w:lvl>
  </w:abstractNum>
  <w:abstractNum w:abstractNumId="14">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1C534B2"/>
    <w:multiLevelType w:val="hybridMultilevel"/>
    <w:tmpl w:val="9690B872"/>
    <w:lvl w:ilvl="0" w:tplc="9C4C9244">
      <w:start w:val="1"/>
      <w:numFmt w:val="bullet"/>
      <w:lvlText w:val="•"/>
      <w:lvlJc w:val="left"/>
      <w:pPr>
        <w:tabs>
          <w:tab w:val="num" w:pos="720"/>
        </w:tabs>
        <w:ind w:left="720" w:hanging="360"/>
      </w:pPr>
      <w:rPr>
        <w:rFonts w:ascii="Arial" w:hAnsi="Arial" w:hint="default"/>
      </w:rPr>
    </w:lvl>
    <w:lvl w:ilvl="1" w:tplc="BDC0164C" w:tentative="1">
      <w:start w:val="1"/>
      <w:numFmt w:val="bullet"/>
      <w:lvlText w:val="•"/>
      <w:lvlJc w:val="left"/>
      <w:pPr>
        <w:tabs>
          <w:tab w:val="num" w:pos="1440"/>
        </w:tabs>
        <w:ind w:left="1440" w:hanging="360"/>
      </w:pPr>
      <w:rPr>
        <w:rFonts w:ascii="Arial" w:hAnsi="Arial" w:hint="default"/>
      </w:rPr>
    </w:lvl>
    <w:lvl w:ilvl="2" w:tplc="BCC2DF7A" w:tentative="1">
      <w:start w:val="1"/>
      <w:numFmt w:val="bullet"/>
      <w:lvlText w:val="•"/>
      <w:lvlJc w:val="left"/>
      <w:pPr>
        <w:tabs>
          <w:tab w:val="num" w:pos="2160"/>
        </w:tabs>
        <w:ind w:left="2160" w:hanging="360"/>
      </w:pPr>
      <w:rPr>
        <w:rFonts w:ascii="Arial" w:hAnsi="Arial" w:hint="default"/>
      </w:rPr>
    </w:lvl>
    <w:lvl w:ilvl="3" w:tplc="084CAEB6" w:tentative="1">
      <w:start w:val="1"/>
      <w:numFmt w:val="bullet"/>
      <w:lvlText w:val="•"/>
      <w:lvlJc w:val="left"/>
      <w:pPr>
        <w:tabs>
          <w:tab w:val="num" w:pos="2880"/>
        </w:tabs>
        <w:ind w:left="2880" w:hanging="360"/>
      </w:pPr>
      <w:rPr>
        <w:rFonts w:ascii="Arial" w:hAnsi="Arial" w:hint="default"/>
      </w:rPr>
    </w:lvl>
    <w:lvl w:ilvl="4" w:tplc="13783A9C" w:tentative="1">
      <w:start w:val="1"/>
      <w:numFmt w:val="bullet"/>
      <w:lvlText w:val="•"/>
      <w:lvlJc w:val="left"/>
      <w:pPr>
        <w:tabs>
          <w:tab w:val="num" w:pos="3600"/>
        </w:tabs>
        <w:ind w:left="3600" w:hanging="360"/>
      </w:pPr>
      <w:rPr>
        <w:rFonts w:ascii="Arial" w:hAnsi="Arial" w:hint="default"/>
      </w:rPr>
    </w:lvl>
    <w:lvl w:ilvl="5" w:tplc="F82EBB6C" w:tentative="1">
      <w:start w:val="1"/>
      <w:numFmt w:val="bullet"/>
      <w:lvlText w:val="•"/>
      <w:lvlJc w:val="left"/>
      <w:pPr>
        <w:tabs>
          <w:tab w:val="num" w:pos="4320"/>
        </w:tabs>
        <w:ind w:left="4320" w:hanging="360"/>
      </w:pPr>
      <w:rPr>
        <w:rFonts w:ascii="Arial" w:hAnsi="Arial" w:hint="default"/>
      </w:rPr>
    </w:lvl>
    <w:lvl w:ilvl="6" w:tplc="D2C8D9C4" w:tentative="1">
      <w:start w:val="1"/>
      <w:numFmt w:val="bullet"/>
      <w:lvlText w:val="•"/>
      <w:lvlJc w:val="left"/>
      <w:pPr>
        <w:tabs>
          <w:tab w:val="num" w:pos="5040"/>
        </w:tabs>
        <w:ind w:left="5040" w:hanging="360"/>
      </w:pPr>
      <w:rPr>
        <w:rFonts w:ascii="Arial" w:hAnsi="Arial" w:hint="default"/>
      </w:rPr>
    </w:lvl>
    <w:lvl w:ilvl="7" w:tplc="B2E6D7D6" w:tentative="1">
      <w:start w:val="1"/>
      <w:numFmt w:val="bullet"/>
      <w:lvlText w:val="•"/>
      <w:lvlJc w:val="left"/>
      <w:pPr>
        <w:tabs>
          <w:tab w:val="num" w:pos="5760"/>
        </w:tabs>
        <w:ind w:left="5760" w:hanging="360"/>
      </w:pPr>
      <w:rPr>
        <w:rFonts w:ascii="Arial" w:hAnsi="Arial" w:hint="default"/>
      </w:rPr>
    </w:lvl>
    <w:lvl w:ilvl="8" w:tplc="C520DF30" w:tentative="1">
      <w:start w:val="1"/>
      <w:numFmt w:val="bullet"/>
      <w:lvlText w:val="•"/>
      <w:lvlJc w:val="left"/>
      <w:pPr>
        <w:tabs>
          <w:tab w:val="num" w:pos="6480"/>
        </w:tabs>
        <w:ind w:left="6480" w:hanging="360"/>
      </w:pPr>
      <w:rPr>
        <w:rFonts w:ascii="Arial" w:hAnsi="Arial" w:hint="default"/>
      </w:rPr>
    </w:lvl>
  </w:abstractNum>
  <w:abstractNum w:abstractNumId="16">
    <w:nsid w:val="637D7FB4"/>
    <w:multiLevelType w:val="hybridMultilevel"/>
    <w:tmpl w:val="D80A8D48"/>
    <w:lvl w:ilvl="0" w:tplc="817CD388">
      <w:start w:val="1"/>
      <w:numFmt w:val="bullet"/>
      <w:lvlText w:val="•"/>
      <w:lvlJc w:val="left"/>
      <w:pPr>
        <w:tabs>
          <w:tab w:val="num" w:pos="720"/>
        </w:tabs>
        <w:ind w:left="720" w:hanging="360"/>
      </w:pPr>
      <w:rPr>
        <w:rFonts w:ascii="Arial" w:hAnsi="Arial" w:hint="default"/>
      </w:rPr>
    </w:lvl>
    <w:lvl w:ilvl="1" w:tplc="C95ED0C0" w:tentative="1">
      <w:start w:val="1"/>
      <w:numFmt w:val="bullet"/>
      <w:lvlText w:val="•"/>
      <w:lvlJc w:val="left"/>
      <w:pPr>
        <w:tabs>
          <w:tab w:val="num" w:pos="1440"/>
        </w:tabs>
        <w:ind w:left="1440" w:hanging="360"/>
      </w:pPr>
      <w:rPr>
        <w:rFonts w:ascii="Arial" w:hAnsi="Arial" w:hint="default"/>
      </w:rPr>
    </w:lvl>
    <w:lvl w:ilvl="2" w:tplc="0ABAFBF4" w:tentative="1">
      <w:start w:val="1"/>
      <w:numFmt w:val="bullet"/>
      <w:lvlText w:val="•"/>
      <w:lvlJc w:val="left"/>
      <w:pPr>
        <w:tabs>
          <w:tab w:val="num" w:pos="2160"/>
        </w:tabs>
        <w:ind w:left="2160" w:hanging="360"/>
      </w:pPr>
      <w:rPr>
        <w:rFonts w:ascii="Arial" w:hAnsi="Arial" w:hint="default"/>
      </w:rPr>
    </w:lvl>
    <w:lvl w:ilvl="3" w:tplc="6220F028" w:tentative="1">
      <w:start w:val="1"/>
      <w:numFmt w:val="bullet"/>
      <w:lvlText w:val="•"/>
      <w:lvlJc w:val="left"/>
      <w:pPr>
        <w:tabs>
          <w:tab w:val="num" w:pos="2880"/>
        </w:tabs>
        <w:ind w:left="2880" w:hanging="360"/>
      </w:pPr>
      <w:rPr>
        <w:rFonts w:ascii="Arial" w:hAnsi="Arial" w:hint="default"/>
      </w:rPr>
    </w:lvl>
    <w:lvl w:ilvl="4" w:tplc="C30C4570" w:tentative="1">
      <w:start w:val="1"/>
      <w:numFmt w:val="bullet"/>
      <w:lvlText w:val="•"/>
      <w:lvlJc w:val="left"/>
      <w:pPr>
        <w:tabs>
          <w:tab w:val="num" w:pos="3600"/>
        </w:tabs>
        <w:ind w:left="3600" w:hanging="360"/>
      </w:pPr>
      <w:rPr>
        <w:rFonts w:ascii="Arial" w:hAnsi="Arial" w:hint="default"/>
      </w:rPr>
    </w:lvl>
    <w:lvl w:ilvl="5" w:tplc="5540DA00" w:tentative="1">
      <w:start w:val="1"/>
      <w:numFmt w:val="bullet"/>
      <w:lvlText w:val="•"/>
      <w:lvlJc w:val="left"/>
      <w:pPr>
        <w:tabs>
          <w:tab w:val="num" w:pos="4320"/>
        </w:tabs>
        <w:ind w:left="4320" w:hanging="360"/>
      </w:pPr>
      <w:rPr>
        <w:rFonts w:ascii="Arial" w:hAnsi="Arial" w:hint="default"/>
      </w:rPr>
    </w:lvl>
    <w:lvl w:ilvl="6" w:tplc="AF90B34A" w:tentative="1">
      <w:start w:val="1"/>
      <w:numFmt w:val="bullet"/>
      <w:lvlText w:val="•"/>
      <w:lvlJc w:val="left"/>
      <w:pPr>
        <w:tabs>
          <w:tab w:val="num" w:pos="5040"/>
        </w:tabs>
        <w:ind w:left="5040" w:hanging="360"/>
      </w:pPr>
      <w:rPr>
        <w:rFonts w:ascii="Arial" w:hAnsi="Arial" w:hint="default"/>
      </w:rPr>
    </w:lvl>
    <w:lvl w:ilvl="7" w:tplc="9740F1EC" w:tentative="1">
      <w:start w:val="1"/>
      <w:numFmt w:val="bullet"/>
      <w:lvlText w:val="•"/>
      <w:lvlJc w:val="left"/>
      <w:pPr>
        <w:tabs>
          <w:tab w:val="num" w:pos="5760"/>
        </w:tabs>
        <w:ind w:left="5760" w:hanging="360"/>
      </w:pPr>
      <w:rPr>
        <w:rFonts w:ascii="Arial" w:hAnsi="Arial" w:hint="default"/>
      </w:rPr>
    </w:lvl>
    <w:lvl w:ilvl="8" w:tplc="A816068E" w:tentative="1">
      <w:start w:val="1"/>
      <w:numFmt w:val="bullet"/>
      <w:lvlText w:val="•"/>
      <w:lvlJc w:val="left"/>
      <w:pPr>
        <w:tabs>
          <w:tab w:val="num" w:pos="6480"/>
        </w:tabs>
        <w:ind w:left="6480" w:hanging="360"/>
      </w:pPr>
      <w:rPr>
        <w:rFonts w:ascii="Arial" w:hAnsi="Arial" w:hint="default"/>
      </w:rPr>
    </w:lvl>
  </w:abstractNum>
  <w:abstractNum w:abstractNumId="17">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2BA193E"/>
    <w:multiLevelType w:val="hybridMultilevel"/>
    <w:tmpl w:val="167004F8"/>
    <w:lvl w:ilvl="0" w:tplc="1E0E586A">
      <w:start w:val="1"/>
      <w:numFmt w:val="bullet"/>
      <w:lvlText w:val="–"/>
      <w:lvlJc w:val="left"/>
      <w:pPr>
        <w:tabs>
          <w:tab w:val="num" w:pos="720"/>
        </w:tabs>
        <w:ind w:left="720" w:hanging="360"/>
      </w:pPr>
      <w:rPr>
        <w:rFonts w:ascii="Arial" w:hAnsi="Arial" w:hint="default"/>
      </w:rPr>
    </w:lvl>
    <w:lvl w:ilvl="1" w:tplc="5E240024">
      <w:start w:val="1"/>
      <w:numFmt w:val="bullet"/>
      <w:lvlText w:val="–"/>
      <w:lvlJc w:val="left"/>
      <w:pPr>
        <w:tabs>
          <w:tab w:val="num" w:pos="1440"/>
        </w:tabs>
        <w:ind w:left="1440" w:hanging="360"/>
      </w:pPr>
      <w:rPr>
        <w:rFonts w:ascii="Arial" w:hAnsi="Arial" w:hint="default"/>
      </w:rPr>
    </w:lvl>
    <w:lvl w:ilvl="2" w:tplc="C4E884E8" w:tentative="1">
      <w:start w:val="1"/>
      <w:numFmt w:val="bullet"/>
      <w:lvlText w:val="–"/>
      <w:lvlJc w:val="left"/>
      <w:pPr>
        <w:tabs>
          <w:tab w:val="num" w:pos="2160"/>
        </w:tabs>
        <w:ind w:left="2160" w:hanging="360"/>
      </w:pPr>
      <w:rPr>
        <w:rFonts w:ascii="Arial" w:hAnsi="Arial" w:hint="default"/>
      </w:rPr>
    </w:lvl>
    <w:lvl w:ilvl="3" w:tplc="3B22E6FC" w:tentative="1">
      <w:start w:val="1"/>
      <w:numFmt w:val="bullet"/>
      <w:lvlText w:val="–"/>
      <w:lvlJc w:val="left"/>
      <w:pPr>
        <w:tabs>
          <w:tab w:val="num" w:pos="2880"/>
        </w:tabs>
        <w:ind w:left="2880" w:hanging="360"/>
      </w:pPr>
      <w:rPr>
        <w:rFonts w:ascii="Arial" w:hAnsi="Arial" w:hint="default"/>
      </w:rPr>
    </w:lvl>
    <w:lvl w:ilvl="4" w:tplc="F12A9C22" w:tentative="1">
      <w:start w:val="1"/>
      <w:numFmt w:val="bullet"/>
      <w:lvlText w:val="–"/>
      <w:lvlJc w:val="left"/>
      <w:pPr>
        <w:tabs>
          <w:tab w:val="num" w:pos="3600"/>
        </w:tabs>
        <w:ind w:left="3600" w:hanging="360"/>
      </w:pPr>
      <w:rPr>
        <w:rFonts w:ascii="Arial" w:hAnsi="Arial" w:hint="default"/>
      </w:rPr>
    </w:lvl>
    <w:lvl w:ilvl="5" w:tplc="347ABC3C" w:tentative="1">
      <w:start w:val="1"/>
      <w:numFmt w:val="bullet"/>
      <w:lvlText w:val="–"/>
      <w:lvlJc w:val="left"/>
      <w:pPr>
        <w:tabs>
          <w:tab w:val="num" w:pos="4320"/>
        </w:tabs>
        <w:ind w:left="4320" w:hanging="360"/>
      </w:pPr>
      <w:rPr>
        <w:rFonts w:ascii="Arial" w:hAnsi="Arial" w:hint="default"/>
      </w:rPr>
    </w:lvl>
    <w:lvl w:ilvl="6" w:tplc="FC920DDC" w:tentative="1">
      <w:start w:val="1"/>
      <w:numFmt w:val="bullet"/>
      <w:lvlText w:val="–"/>
      <w:lvlJc w:val="left"/>
      <w:pPr>
        <w:tabs>
          <w:tab w:val="num" w:pos="5040"/>
        </w:tabs>
        <w:ind w:left="5040" w:hanging="360"/>
      </w:pPr>
      <w:rPr>
        <w:rFonts w:ascii="Arial" w:hAnsi="Arial" w:hint="default"/>
      </w:rPr>
    </w:lvl>
    <w:lvl w:ilvl="7" w:tplc="0F98BB6E" w:tentative="1">
      <w:start w:val="1"/>
      <w:numFmt w:val="bullet"/>
      <w:lvlText w:val="–"/>
      <w:lvlJc w:val="left"/>
      <w:pPr>
        <w:tabs>
          <w:tab w:val="num" w:pos="5760"/>
        </w:tabs>
        <w:ind w:left="5760" w:hanging="360"/>
      </w:pPr>
      <w:rPr>
        <w:rFonts w:ascii="Arial" w:hAnsi="Arial" w:hint="default"/>
      </w:rPr>
    </w:lvl>
    <w:lvl w:ilvl="8" w:tplc="070E11C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0"/>
  </w:num>
  <w:num w:numId="3">
    <w:abstractNumId w:val="14"/>
  </w:num>
  <w:num w:numId="4">
    <w:abstractNumId w:val="4"/>
  </w:num>
  <w:num w:numId="5">
    <w:abstractNumId w:val="6"/>
  </w:num>
  <w:num w:numId="6">
    <w:abstractNumId w:val="12"/>
  </w:num>
  <w:num w:numId="7">
    <w:abstractNumId w:val="2"/>
  </w:num>
  <w:num w:numId="8">
    <w:abstractNumId w:val="18"/>
  </w:num>
  <w:num w:numId="9">
    <w:abstractNumId w:val="0"/>
  </w:num>
  <w:num w:numId="10">
    <w:abstractNumId w:val="13"/>
  </w:num>
  <w:num w:numId="11">
    <w:abstractNumId w:val="5"/>
  </w:num>
  <w:num w:numId="12">
    <w:abstractNumId w:val="9"/>
  </w:num>
  <w:num w:numId="13">
    <w:abstractNumId w:val="1"/>
  </w:num>
  <w:num w:numId="14">
    <w:abstractNumId w:val="15"/>
  </w:num>
  <w:num w:numId="15">
    <w:abstractNumId w:val="7"/>
  </w:num>
  <w:num w:numId="16">
    <w:abstractNumId w:val="16"/>
  </w:num>
  <w:num w:numId="17">
    <w:abstractNumId w:val="11"/>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446C"/>
    <w:rsid w:val="000008B2"/>
    <w:rsid w:val="000018FB"/>
    <w:rsid w:val="0000239A"/>
    <w:rsid w:val="000024D8"/>
    <w:rsid w:val="00003C66"/>
    <w:rsid w:val="00003F7B"/>
    <w:rsid w:val="000054EE"/>
    <w:rsid w:val="0000702B"/>
    <w:rsid w:val="0001067E"/>
    <w:rsid w:val="00012075"/>
    <w:rsid w:val="0001286F"/>
    <w:rsid w:val="000130AD"/>
    <w:rsid w:val="0001510F"/>
    <w:rsid w:val="00015B87"/>
    <w:rsid w:val="00015FA0"/>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3C6A"/>
    <w:rsid w:val="000348C8"/>
    <w:rsid w:val="00034A43"/>
    <w:rsid w:val="00035E1A"/>
    <w:rsid w:val="000373D1"/>
    <w:rsid w:val="00041618"/>
    <w:rsid w:val="00041B4A"/>
    <w:rsid w:val="00043C95"/>
    <w:rsid w:val="00044E3E"/>
    <w:rsid w:val="000454D2"/>
    <w:rsid w:val="0004793B"/>
    <w:rsid w:val="00047B48"/>
    <w:rsid w:val="0005077D"/>
    <w:rsid w:val="00052C02"/>
    <w:rsid w:val="0005424D"/>
    <w:rsid w:val="000542F5"/>
    <w:rsid w:val="0005600F"/>
    <w:rsid w:val="000563D6"/>
    <w:rsid w:val="0005689F"/>
    <w:rsid w:val="00056A20"/>
    <w:rsid w:val="00057EBA"/>
    <w:rsid w:val="00061123"/>
    <w:rsid w:val="00061BE1"/>
    <w:rsid w:val="00063BC4"/>
    <w:rsid w:val="00063F1F"/>
    <w:rsid w:val="00064DE6"/>
    <w:rsid w:val="000660B8"/>
    <w:rsid w:val="00066A8E"/>
    <w:rsid w:val="0006705E"/>
    <w:rsid w:val="000705AE"/>
    <w:rsid w:val="00070678"/>
    <w:rsid w:val="000722AE"/>
    <w:rsid w:val="0007334E"/>
    <w:rsid w:val="00075EDC"/>
    <w:rsid w:val="0007694E"/>
    <w:rsid w:val="0007775E"/>
    <w:rsid w:val="00080AAB"/>
    <w:rsid w:val="00082309"/>
    <w:rsid w:val="000824D7"/>
    <w:rsid w:val="000836B8"/>
    <w:rsid w:val="00083BEB"/>
    <w:rsid w:val="00084A63"/>
    <w:rsid w:val="00084E23"/>
    <w:rsid w:val="00086C1F"/>
    <w:rsid w:val="000877D7"/>
    <w:rsid w:val="000919D5"/>
    <w:rsid w:val="00091C75"/>
    <w:rsid w:val="00094BA1"/>
    <w:rsid w:val="00095C74"/>
    <w:rsid w:val="00096198"/>
    <w:rsid w:val="00096FBB"/>
    <w:rsid w:val="00097123"/>
    <w:rsid w:val="000A0329"/>
    <w:rsid w:val="000A06FB"/>
    <w:rsid w:val="000A0B0F"/>
    <w:rsid w:val="000A149C"/>
    <w:rsid w:val="000A4C0A"/>
    <w:rsid w:val="000A7F04"/>
    <w:rsid w:val="000B3E3F"/>
    <w:rsid w:val="000B3FE8"/>
    <w:rsid w:val="000B4B2B"/>
    <w:rsid w:val="000B4DB9"/>
    <w:rsid w:val="000B6971"/>
    <w:rsid w:val="000B71C1"/>
    <w:rsid w:val="000B744F"/>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0F773E"/>
    <w:rsid w:val="0010025A"/>
    <w:rsid w:val="00100783"/>
    <w:rsid w:val="00100A69"/>
    <w:rsid w:val="00100B0B"/>
    <w:rsid w:val="00104D3B"/>
    <w:rsid w:val="00105813"/>
    <w:rsid w:val="0010603E"/>
    <w:rsid w:val="00107A8E"/>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0D89"/>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775"/>
    <w:rsid w:val="00165126"/>
    <w:rsid w:val="0016539E"/>
    <w:rsid w:val="00167AF5"/>
    <w:rsid w:val="00167C37"/>
    <w:rsid w:val="001700EF"/>
    <w:rsid w:val="00173231"/>
    <w:rsid w:val="001740E3"/>
    <w:rsid w:val="00174D24"/>
    <w:rsid w:val="001767C2"/>
    <w:rsid w:val="0017791A"/>
    <w:rsid w:val="00177BFB"/>
    <w:rsid w:val="0018265E"/>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2E21"/>
    <w:rsid w:val="001A65AA"/>
    <w:rsid w:val="001B15CA"/>
    <w:rsid w:val="001B1859"/>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1773"/>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73A"/>
    <w:rsid w:val="00216E54"/>
    <w:rsid w:val="0022290F"/>
    <w:rsid w:val="00223EE6"/>
    <w:rsid w:val="00223F52"/>
    <w:rsid w:val="00224BBC"/>
    <w:rsid w:val="0022601A"/>
    <w:rsid w:val="002261CB"/>
    <w:rsid w:val="0022793B"/>
    <w:rsid w:val="00227AC0"/>
    <w:rsid w:val="002301FF"/>
    <w:rsid w:val="002305F9"/>
    <w:rsid w:val="002326F7"/>
    <w:rsid w:val="00232FB2"/>
    <w:rsid w:val="00234CCD"/>
    <w:rsid w:val="0023627C"/>
    <w:rsid w:val="0023699C"/>
    <w:rsid w:val="00237CCE"/>
    <w:rsid w:val="0024014D"/>
    <w:rsid w:val="0024360E"/>
    <w:rsid w:val="0024446C"/>
    <w:rsid w:val="002446A9"/>
    <w:rsid w:val="00245E55"/>
    <w:rsid w:val="00246EF4"/>
    <w:rsid w:val="00251422"/>
    <w:rsid w:val="00251572"/>
    <w:rsid w:val="00253B38"/>
    <w:rsid w:val="00257600"/>
    <w:rsid w:val="00257C3B"/>
    <w:rsid w:val="002601A8"/>
    <w:rsid w:val="002617F7"/>
    <w:rsid w:val="00262B09"/>
    <w:rsid w:val="00264069"/>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07E6"/>
    <w:rsid w:val="00281DED"/>
    <w:rsid w:val="00282B04"/>
    <w:rsid w:val="00282F54"/>
    <w:rsid w:val="00285BEE"/>
    <w:rsid w:val="00285F58"/>
    <w:rsid w:val="00286529"/>
    <w:rsid w:val="00291D45"/>
    <w:rsid w:val="00292286"/>
    <w:rsid w:val="00292C05"/>
    <w:rsid w:val="002942FC"/>
    <w:rsid w:val="00295C43"/>
    <w:rsid w:val="002979D6"/>
    <w:rsid w:val="00297E85"/>
    <w:rsid w:val="002A1FDA"/>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65D9"/>
    <w:rsid w:val="002F6733"/>
    <w:rsid w:val="002F7238"/>
    <w:rsid w:val="0030043B"/>
    <w:rsid w:val="00300804"/>
    <w:rsid w:val="00305726"/>
    <w:rsid w:val="00306B65"/>
    <w:rsid w:val="00306F91"/>
    <w:rsid w:val="003073A0"/>
    <w:rsid w:val="00310610"/>
    <w:rsid w:val="00310F9C"/>
    <w:rsid w:val="00312911"/>
    <w:rsid w:val="003130EB"/>
    <w:rsid w:val="0031509D"/>
    <w:rsid w:val="00320827"/>
    <w:rsid w:val="003213F1"/>
    <w:rsid w:val="00322FFD"/>
    <w:rsid w:val="003234DC"/>
    <w:rsid w:val="00323540"/>
    <w:rsid w:val="00323D8F"/>
    <w:rsid w:val="00326392"/>
    <w:rsid w:val="003271E9"/>
    <w:rsid w:val="00330528"/>
    <w:rsid w:val="00330D2E"/>
    <w:rsid w:val="00331347"/>
    <w:rsid w:val="00331C86"/>
    <w:rsid w:val="00333849"/>
    <w:rsid w:val="00334068"/>
    <w:rsid w:val="00334F43"/>
    <w:rsid w:val="00335B1E"/>
    <w:rsid w:val="00335B3A"/>
    <w:rsid w:val="00337026"/>
    <w:rsid w:val="00337083"/>
    <w:rsid w:val="00337A74"/>
    <w:rsid w:val="0034067F"/>
    <w:rsid w:val="00340756"/>
    <w:rsid w:val="0034083F"/>
    <w:rsid w:val="00344364"/>
    <w:rsid w:val="00344E31"/>
    <w:rsid w:val="00345918"/>
    <w:rsid w:val="0034598C"/>
    <w:rsid w:val="00345B6F"/>
    <w:rsid w:val="00345C38"/>
    <w:rsid w:val="0034747B"/>
    <w:rsid w:val="0034782D"/>
    <w:rsid w:val="003507F0"/>
    <w:rsid w:val="00351B28"/>
    <w:rsid w:val="00353B41"/>
    <w:rsid w:val="0035553E"/>
    <w:rsid w:val="00355D52"/>
    <w:rsid w:val="00357080"/>
    <w:rsid w:val="00361361"/>
    <w:rsid w:val="00363D20"/>
    <w:rsid w:val="00364900"/>
    <w:rsid w:val="00364A38"/>
    <w:rsid w:val="00365BEA"/>
    <w:rsid w:val="003660F7"/>
    <w:rsid w:val="00367EF2"/>
    <w:rsid w:val="00367EF6"/>
    <w:rsid w:val="00370358"/>
    <w:rsid w:val="00371A1F"/>
    <w:rsid w:val="003745D4"/>
    <w:rsid w:val="00375A7A"/>
    <w:rsid w:val="00377FC1"/>
    <w:rsid w:val="00380F40"/>
    <w:rsid w:val="00381A36"/>
    <w:rsid w:val="00381E05"/>
    <w:rsid w:val="00382209"/>
    <w:rsid w:val="003823EA"/>
    <w:rsid w:val="003841DB"/>
    <w:rsid w:val="003854F1"/>
    <w:rsid w:val="00385A32"/>
    <w:rsid w:val="00386482"/>
    <w:rsid w:val="00386E3A"/>
    <w:rsid w:val="00387CE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71D4"/>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4FD9"/>
    <w:rsid w:val="003E60BB"/>
    <w:rsid w:val="003E7A73"/>
    <w:rsid w:val="003E7E8F"/>
    <w:rsid w:val="003F20D3"/>
    <w:rsid w:val="003F2DCC"/>
    <w:rsid w:val="003F3C28"/>
    <w:rsid w:val="003F4742"/>
    <w:rsid w:val="00400764"/>
    <w:rsid w:val="00400CBC"/>
    <w:rsid w:val="00402BF4"/>
    <w:rsid w:val="00403646"/>
    <w:rsid w:val="00404D1D"/>
    <w:rsid w:val="00405963"/>
    <w:rsid w:val="0040633D"/>
    <w:rsid w:val="0041069E"/>
    <w:rsid w:val="0041129B"/>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2D01"/>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53FE"/>
    <w:rsid w:val="0044626B"/>
    <w:rsid w:val="00446EF2"/>
    <w:rsid w:val="00446F49"/>
    <w:rsid w:val="0044753C"/>
    <w:rsid w:val="00447D79"/>
    <w:rsid w:val="00450424"/>
    <w:rsid w:val="00450B24"/>
    <w:rsid w:val="00450FE3"/>
    <w:rsid w:val="00451A1A"/>
    <w:rsid w:val="00452B50"/>
    <w:rsid w:val="00452D94"/>
    <w:rsid w:val="00452DA7"/>
    <w:rsid w:val="004539A5"/>
    <w:rsid w:val="00453E08"/>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52B4"/>
    <w:rsid w:val="00496F8A"/>
    <w:rsid w:val="004A24EB"/>
    <w:rsid w:val="004A5A78"/>
    <w:rsid w:val="004A78E4"/>
    <w:rsid w:val="004B406D"/>
    <w:rsid w:val="004B51D1"/>
    <w:rsid w:val="004B5ED7"/>
    <w:rsid w:val="004B60BE"/>
    <w:rsid w:val="004B6D6F"/>
    <w:rsid w:val="004B77AA"/>
    <w:rsid w:val="004C04CA"/>
    <w:rsid w:val="004C1F84"/>
    <w:rsid w:val="004C2996"/>
    <w:rsid w:val="004C395F"/>
    <w:rsid w:val="004C3ADC"/>
    <w:rsid w:val="004C69CB"/>
    <w:rsid w:val="004D0153"/>
    <w:rsid w:val="004D0D19"/>
    <w:rsid w:val="004D24AD"/>
    <w:rsid w:val="004D2C31"/>
    <w:rsid w:val="004D33F4"/>
    <w:rsid w:val="004D4E31"/>
    <w:rsid w:val="004D71A5"/>
    <w:rsid w:val="004E358D"/>
    <w:rsid w:val="004E5059"/>
    <w:rsid w:val="004E58B8"/>
    <w:rsid w:val="004E59E1"/>
    <w:rsid w:val="004E677E"/>
    <w:rsid w:val="004E732F"/>
    <w:rsid w:val="004F062D"/>
    <w:rsid w:val="004F06F0"/>
    <w:rsid w:val="004F2785"/>
    <w:rsid w:val="004F58F2"/>
    <w:rsid w:val="004F59ED"/>
    <w:rsid w:val="00500C29"/>
    <w:rsid w:val="005017B9"/>
    <w:rsid w:val="005026FE"/>
    <w:rsid w:val="0050314B"/>
    <w:rsid w:val="00503EE9"/>
    <w:rsid w:val="0050579B"/>
    <w:rsid w:val="00505EB8"/>
    <w:rsid w:val="005060A7"/>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4600"/>
    <w:rsid w:val="00536850"/>
    <w:rsid w:val="00537172"/>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7778"/>
    <w:rsid w:val="00577AED"/>
    <w:rsid w:val="00580370"/>
    <w:rsid w:val="0058089D"/>
    <w:rsid w:val="0058106E"/>
    <w:rsid w:val="00581B8F"/>
    <w:rsid w:val="00584010"/>
    <w:rsid w:val="0058411F"/>
    <w:rsid w:val="005842C8"/>
    <w:rsid w:val="0058538A"/>
    <w:rsid w:val="00585749"/>
    <w:rsid w:val="00593381"/>
    <w:rsid w:val="00593EE8"/>
    <w:rsid w:val="00594148"/>
    <w:rsid w:val="005948C4"/>
    <w:rsid w:val="00594A75"/>
    <w:rsid w:val="00594BA2"/>
    <w:rsid w:val="005962FE"/>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3C38"/>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626"/>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1D33"/>
    <w:rsid w:val="00622B43"/>
    <w:rsid w:val="00623905"/>
    <w:rsid w:val="006242CD"/>
    <w:rsid w:val="006253A6"/>
    <w:rsid w:val="0062631A"/>
    <w:rsid w:val="006277EF"/>
    <w:rsid w:val="00627BFC"/>
    <w:rsid w:val="00630D40"/>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A39"/>
    <w:rsid w:val="00647B8C"/>
    <w:rsid w:val="006508A3"/>
    <w:rsid w:val="006511B7"/>
    <w:rsid w:val="0065196C"/>
    <w:rsid w:val="00651F4A"/>
    <w:rsid w:val="00652314"/>
    <w:rsid w:val="00652979"/>
    <w:rsid w:val="006548FD"/>
    <w:rsid w:val="00656159"/>
    <w:rsid w:val="00657FE6"/>
    <w:rsid w:val="00660FDB"/>
    <w:rsid w:val="0066269E"/>
    <w:rsid w:val="006633C6"/>
    <w:rsid w:val="00663458"/>
    <w:rsid w:val="006647CB"/>
    <w:rsid w:val="00664978"/>
    <w:rsid w:val="006673DB"/>
    <w:rsid w:val="00667FF0"/>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1841"/>
    <w:rsid w:val="006A2343"/>
    <w:rsid w:val="006A2D0E"/>
    <w:rsid w:val="006A4E01"/>
    <w:rsid w:val="006A5103"/>
    <w:rsid w:val="006A664F"/>
    <w:rsid w:val="006B19FC"/>
    <w:rsid w:val="006B1F1D"/>
    <w:rsid w:val="006B48AF"/>
    <w:rsid w:val="006B52BD"/>
    <w:rsid w:val="006B7418"/>
    <w:rsid w:val="006B75F6"/>
    <w:rsid w:val="006C03DC"/>
    <w:rsid w:val="006C13CC"/>
    <w:rsid w:val="006C280B"/>
    <w:rsid w:val="006C3EF8"/>
    <w:rsid w:val="006C55C4"/>
    <w:rsid w:val="006C58E9"/>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4F12"/>
    <w:rsid w:val="00715665"/>
    <w:rsid w:val="00716BC5"/>
    <w:rsid w:val="00716CC4"/>
    <w:rsid w:val="0071709F"/>
    <w:rsid w:val="0072017A"/>
    <w:rsid w:val="0072068F"/>
    <w:rsid w:val="00721065"/>
    <w:rsid w:val="0072344A"/>
    <w:rsid w:val="0072420C"/>
    <w:rsid w:val="00724793"/>
    <w:rsid w:val="00725511"/>
    <w:rsid w:val="00726ABE"/>
    <w:rsid w:val="0073019C"/>
    <w:rsid w:val="007304D4"/>
    <w:rsid w:val="007315C6"/>
    <w:rsid w:val="00732755"/>
    <w:rsid w:val="00732AA6"/>
    <w:rsid w:val="00732F5A"/>
    <w:rsid w:val="00733156"/>
    <w:rsid w:val="00734AA8"/>
    <w:rsid w:val="00737D83"/>
    <w:rsid w:val="00737F85"/>
    <w:rsid w:val="0074018E"/>
    <w:rsid w:val="00740924"/>
    <w:rsid w:val="007414BB"/>
    <w:rsid w:val="00741638"/>
    <w:rsid w:val="00741F59"/>
    <w:rsid w:val="007421A6"/>
    <w:rsid w:val="00742F78"/>
    <w:rsid w:val="0074321C"/>
    <w:rsid w:val="007436DB"/>
    <w:rsid w:val="00746516"/>
    <w:rsid w:val="00747690"/>
    <w:rsid w:val="00751B0F"/>
    <w:rsid w:val="007539A0"/>
    <w:rsid w:val="0075413E"/>
    <w:rsid w:val="007559C9"/>
    <w:rsid w:val="00760113"/>
    <w:rsid w:val="00760786"/>
    <w:rsid w:val="007642DF"/>
    <w:rsid w:val="00764304"/>
    <w:rsid w:val="007649BE"/>
    <w:rsid w:val="007723F9"/>
    <w:rsid w:val="00773B35"/>
    <w:rsid w:val="007740DD"/>
    <w:rsid w:val="00774596"/>
    <w:rsid w:val="00774A4F"/>
    <w:rsid w:val="00776CB9"/>
    <w:rsid w:val="00780434"/>
    <w:rsid w:val="00780BAD"/>
    <w:rsid w:val="00780FBC"/>
    <w:rsid w:val="00781FE6"/>
    <w:rsid w:val="007821B9"/>
    <w:rsid w:val="0078383C"/>
    <w:rsid w:val="007838D7"/>
    <w:rsid w:val="00784B9B"/>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3A92"/>
    <w:rsid w:val="00804936"/>
    <w:rsid w:val="00804C40"/>
    <w:rsid w:val="0080577B"/>
    <w:rsid w:val="00807332"/>
    <w:rsid w:val="0081070F"/>
    <w:rsid w:val="00810D76"/>
    <w:rsid w:val="00810F98"/>
    <w:rsid w:val="008117C2"/>
    <w:rsid w:val="00813C3D"/>
    <w:rsid w:val="008145CC"/>
    <w:rsid w:val="00815082"/>
    <w:rsid w:val="00816316"/>
    <w:rsid w:val="008168E3"/>
    <w:rsid w:val="00817F23"/>
    <w:rsid w:val="008205AE"/>
    <w:rsid w:val="0082161D"/>
    <w:rsid w:val="008229C6"/>
    <w:rsid w:val="00822FBA"/>
    <w:rsid w:val="00823B4D"/>
    <w:rsid w:val="00823F50"/>
    <w:rsid w:val="008252D3"/>
    <w:rsid w:val="00825340"/>
    <w:rsid w:val="0082572D"/>
    <w:rsid w:val="00825838"/>
    <w:rsid w:val="00825A90"/>
    <w:rsid w:val="00825CE2"/>
    <w:rsid w:val="00826D15"/>
    <w:rsid w:val="00831410"/>
    <w:rsid w:val="00832548"/>
    <w:rsid w:val="00832630"/>
    <w:rsid w:val="008327F9"/>
    <w:rsid w:val="008336DC"/>
    <w:rsid w:val="008338DF"/>
    <w:rsid w:val="008338EF"/>
    <w:rsid w:val="00834914"/>
    <w:rsid w:val="00836249"/>
    <w:rsid w:val="00837200"/>
    <w:rsid w:val="00837805"/>
    <w:rsid w:val="00837F52"/>
    <w:rsid w:val="00840296"/>
    <w:rsid w:val="00840FD6"/>
    <w:rsid w:val="00841832"/>
    <w:rsid w:val="00842E71"/>
    <w:rsid w:val="00845EC8"/>
    <w:rsid w:val="00846EAD"/>
    <w:rsid w:val="0084724D"/>
    <w:rsid w:val="008508FE"/>
    <w:rsid w:val="00855E03"/>
    <w:rsid w:val="00856029"/>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7A30"/>
    <w:rsid w:val="008803D7"/>
    <w:rsid w:val="008809FA"/>
    <w:rsid w:val="00880B07"/>
    <w:rsid w:val="0088147C"/>
    <w:rsid w:val="00881D39"/>
    <w:rsid w:val="00884A07"/>
    <w:rsid w:val="00885588"/>
    <w:rsid w:val="00885E49"/>
    <w:rsid w:val="00890BA3"/>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4260"/>
    <w:rsid w:val="008A68A8"/>
    <w:rsid w:val="008A6ABC"/>
    <w:rsid w:val="008B012F"/>
    <w:rsid w:val="008B01F2"/>
    <w:rsid w:val="008B0D62"/>
    <w:rsid w:val="008B16FB"/>
    <w:rsid w:val="008B252C"/>
    <w:rsid w:val="008B2A6C"/>
    <w:rsid w:val="008B2BEB"/>
    <w:rsid w:val="008B2D9A"/>
    <w:rsid w:val="008B4B7F"/>
    <w:rsid w:val="008B5AB5"/>
    <w:rsid w:val="008B5C6A"/>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08C"/>
    <w:rsid w:val="00924F80"/>
    <w:rsid w:val="0092521B"/>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7E66"/>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4F0"/>
    <w:rsid w:val="009C736B"/>
    <w:rsid w:val="009C7BDF"/>
    <w:rsid w:val="009D12BC"/>
    <w:rsid w:val="009D3195"/>
    <w:rsid w:val="009D3222"/>
    <w:rsid w:val="009D329C"/>
    <w:rsid w:val="009D4132"/>
    <w:rsid w:val="009D4403"/>
    <w:rsid w:val="009D7E33"/>
    <w:rsid w:val="009E0213"/>
    <w:rsid w:val="009E0452"/>
    <w:rsid w:val="009E23A2"/>
    <w:rsid w:val="009E260D"/>
    <w:rsid w:val="009E2CAD"/>
    <w:rsid w:val="009E37AC"/>
    <w:rsid w:val="009E5C23"/>
    <w:rsid w:val="009E678B"/>
    <w:rsid w:val="009E709E"/>
    <w:rsid w:val="009E7444"/>
    <w:rsid w:val="009F1376"/>
    <w:rsid w:val="009F2745"/>
    <w:rsid w:val="009F3049"/>
    <w:rsid w:val="009F3069"/>
    <w:rsid w:val="009F41AE"/>
    <w:rsid w:val="009F4F87"/>
    <w:rsid w:val="009F6F57"/>
    <w:rsid w:val="009F6F81"/>
    <w:rsid w:val="009F731C"/>
    <w:rsid w:val="009F768F"/>
    <w:rsid w:val="009F7F70"/>
    <w:rsid w:val="00A00B0D"/>
    <w:rsid w:val="00A01917"/>
    <w:rsid w:val="00A0237A"/>
    <w:rsid w:val="00A02970"/>
    <w:rsid w:val="00A0328A"/>
    <w:rsid w:val="00A046AB"/>
    <w:rsid w:val="00A06657"/>
    <w:rsid w:val="00A11813"/>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50C58"/>
    <w:rsid w:val="00A519A0"/>
    <w:rsid w:val="00A523C9"/>
    <w:rsid w:val="00A548C8"/>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3AF1"/>
    <w:rsid w:val="00A740C1"/>
    <w:rsid w:val="00A74823"/>
    <w:rsid w:val="00A753F9"/>
    <w:rsid w:val="00A773FC"/>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97907"/>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C123A"/>
    <w:rsid w:val="00AC161A"/>
    <w:rsid w:val="00AC25B6"/>
    <w:rsid w:val="00AC2E93"/>
    <w:rsid w:val="00AC37AB"/>
    <w:rsid w:val="00AC3FB4"/>
    <w:rsid w:val="00AC4A24"/>
    <w:rsid w:val="00AC5752"/>
    <w:rsid w:val="00AD0AE1"/>
    <w:rsid w:val="00AD0DC3"/>
    <w:rsid w:val="00AD1D0A"/>
    <w:rsid w:val="00AD3078"/>
    <w:rsid w:val="00AD3945"/>
    <w:rsid w:val="00AD700C"/>
    <w:rsid w:val="00AD7614"/>
    <w:rsid w:val="00AD7E5A"/>
    <w:rsid w:val="00AE1724"/>
    <w:rsid w:val="00AE1932"/>
    <w:rsid w:val="00AE23AD"/>
    <w:rsid w:val="00AE2405"/>
    <w:rsid w:val="00AE3C5B"/>
    <w:rsid w:val="00AE48DB"/>
    <w:rsid w:val="00AE4FD5"/>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99B"/>
    <w:rsid w:val="00B0375A"/>
    <w:rsid w:val="00B0606E"/>
    <w:rsid w:val="00B068DA"/>
    <w:rsid w:val="00B06FDE"/>
    <w:rsid w:val="00B1066B"/>
    <w:rsid w:val="00B118F7"/>
    <w:rsid w:val="00B13170"/>
    <w:rsid w:val="00B13EB3"/>
    <w:rsid w:val="00B16CF9"/>
    <w:rsid w:val="00B22415"/>
    <w:rsid w:val="00B23702"/>
    <w:rsid w:val="00B24961"/>
    <w:rsid w:val="00B25568"/>
    <w:rsid w:val="00B2585A"/>
    <w:rsid w:val="00B25D8C"/>
    <w:rsid w:val="00B26CB1"/>
    <w:rsid w:val="00B274D4"/>
    <w:rsid w:val="00B317BC"/>
    <w:rsid w:val="00B32531"/>
    <w:rsid w:val="00B3292B"/>
    <w:rsid w:val="00B32E45"/>
    <w:rsid w:val="00B341BD"/>
    <w:rsid w:val="00B4119A"/>
    <w:rsid w:val="00B4252F"/>
    <w:rsid w:val="00B428E1"/>
    <w:rsid w:val="00B4290C"/>
    <w:rsid w:val="00B43DC8"/>
    <w:rsid w:val="00B44150"/>
    <w:rsid w:val="00B442EA"/>
    <w:rsid w:val="00B44CFC"/>
    <w:rsid w:val="00B4664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2FAF"/>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C620B"/>
    <w:rsid w:val="00BD3A75"/>
    <w:rsid w:val="00BD4E71"/>
    <w:rsid w:val="00BD5C8A"/>
    <w:rsid w:val="00BD5CB0"/>
    <w:rsid w:val="00BD7FE9"/>
    <w:rsid w:val="00BE04FF"/>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055"/>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1826"/>
    <w:rsid w:val="00C3336D"/>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4F72"/>
    <w:rsid w:val="00C65938"/>
    <w:rsid w:val="00C66688"/>
    <w:rsid w:val="00C712F1"/>
    <w:rsid w:val="00C71D62"/>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3D0A"/>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3E3"/>
    <w:rsid w:val="00D2388C"/>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4688"/>
    <w:rsid w:val="00D85160"/>
    <w:rsid w:val="00D87740"/>
    <w:rsid w:val="00D9177E"/>
    <w:rsid w:val="00D917D7"/>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6906"/>
    <w:rsid w:val="00DA7803"/>
    <w:rsid w:val="00DB1116"/>
    <w:rsid w:val="00DB126A"/>
    <w:rsid w:val="00DB17B0"/>
    <w:rsid w:val="00DB1A6F"/>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990"/>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14AD"/>
    <w:rsid w:val="00DE4CD8"/>
    <w:rsid w:val="00DE5C2E"/>
    <w:rsid w:val="00DE67D0"/>
    <w:rsid w:val="00DE690E"/>
    <w:rsid w:val="00DE7666"/>
    <w:rsid w:val="00DF12CE"/>
    <w:rsid w:val="00DF2941"/>
    <w:rsid w:val="00DF2A73"/>
    <w:rsid w:val="00DF3354"/>
    <w:rsid w:val="00DF3840"/>
    <w:rsid w:val="00DF3D9A"/>
    <w:rsid w:val="00DF5466"/>
    <w:rsid w:val="00DF5BEB"/>
    <w:rsid w:val="00DF5C5B"/>
    <w:rsid w:val="00DF5E84"/>
    <w:rsid w:val="00DF5EC1"/>
    <w:rsid w:val="00DF6148"/>
    <w:rsid w:val="00DF739E"/>
    <w:rsid w:val="00DF7B92"/>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157"/>
    <w:rsid w:val="00E34A52"/>
    <w:rsid w:val="00E364DE"/>
    <w:rsid w:val="00E37FE1"/>
    <w:rsid w:val="00E426BE"/>
    <w:rsid w:val="00E43AD3"/>
    <w:rsid w:val="00E447CA"/>
    <w:rsid w:val="00E453FF"/>
    <w:rsid w:val="00E4583F"/>
    <w:rsid w:val="00E45A5D"/>
    <w:rsid w:val="00E47182"/>
    <w:rsid w:val="00E4786C"/>
    <w:rsid w:val="00E50F04"/>
    <w:rsid w:val="00E50F60"/>
    <w:rsid w:val="00E51C61"/>
    <w:rsid w:val="00E5372A"/>
    <w:rsid w:val="00E54BC7"/>
    <w:rsid w:val="00E558A0"/>
    <w:rsid w:val="00E5633A"/>
    <w:rsid w:val="00E5637D"/>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0B7E"/>
    <w:rsid w:val="00E814BE"/>
    <w:rsid w:val="00E81B00"/>
    <w:rsid w:val="00E8484D"/>
    <w:rsid w:val="00E87020"/>
    <w:rsid w:val="00E874AC"/>
    <w:rsid w:val="00E87A75"/>
    <w:rsid w:val="00E910AA"/>
    <w:rsid w:val="00E911E7"/>
    <w:rsid w:val="00E9234C"/>
    <w:rsid w:val="00E92603"/>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17A"/>
    <w:rsid w:val="00EB6521"/>
    <w:rsid w:val="00EB6DC8"/>
    <w:rsid w:val="00EB6FCC"/>
    <w:rsid w:val="00EB729B"/>
    <w:rsid w:val="00EC134A"/>
    <w:rsid w:val="00EC1DAE"/>
    <w:rsid w:val="00EC31AA"/>
    <w:rsid w:val="00EC4DBB"/>
    <w:rsid w:val="00EC5493"/>
    <w:rsid w:val="00EC63EB"/>
    <w:rsid w:val="00EC75A9"/>
    <w:rsid w:val="00ED284F"/>
    <w:rsid w:val="00ED2FA6"/>
    <w:rsid w:val="00ED6547"/>
    <w:rsid w:val="00ED7486"/>
    <w:rsid w:val="00ED785D"/>
    <w:rsid w:val="00ED7B0A"/>
    <w:rsid w:val="00EE048F"/>
    <w:rsid w:val="00EE1B9D"/>
    <w:rsid w:val="00EE2FF6"/>
    <w:rsid w:val="00EE4CE7"/>
    <w:rsid w:val="00EE683C"/>
    <w:rsid w:val="00EE6BFF"/>
    <w:rsid w:val="00EF0502"/>
    <w:rsid w:val="00EF440D"/>
    <w:rsid w:val="00EF45F9"/>
    <w:rsid w:val="00EF5273"/>
    <w:rsid w:val="00EF58E5"/>
    <w:rsid w:val="00EF5AAF"/>
    <w:rsid w:val="00EF75AA"/>
    <w:rsid w:val="00EF7E0B"/>
    <w:rsid w:val="00F007DD"/>
    <w:rsid w:val="00F02029"/>
    <w:rsid w:val="00F0223B"/>
    <w:rsid w:val="00F037C7"/>
    <w:rsid w:val="00F03FFD"/>
    <w:rsid w:val="00F1031C"/>
    <w:rsid w:val="00F11C35"/>
    <w:rsid w:val="00F12739"/>
    <w:rsid w:val="00F1289D"/>
    <w:rsid w:val="00F12C9C"/>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46875"/>
    <w:rsid w:val="00F50BCB"/>
    <w:rsid w:val="00F51A36"/>
    <w:rsid w:val="00F522EA"/>
    <w:rsid w:val="00F52AE5"/>
    <w:rsid w:val="00F534F8"/>
    <w:rsid w:val="00F539B9"/>
    <w:rsid w:val="00F55387"/>
    <w:rsid w:val="00F558E2"/>
    <w:rsid w:val="00F57A4A"/>
    <w:rsid w:val="00F622F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CD4"/>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4DEC"/>
    <w:rsid w:val="00FC514E"/>
    <w:rsid w:val="00FC5273"/>
    <w:rsid w:val="00FC7CA3"/>
    <w:rsid w:val="00FD203B"/>
    <w:rsid w:val="00FD2092"/>
    <w:rsid w:val="00FD22C9"/>
    <w:rsid w:val="00FD32A7"/>
    <w:rsid w:val="00FD374A"/>
    <w:rsid w:val="00FD454B"/>
    <w:rsid w:val="00FD5C65"/>
    <w:rsid w:val="00FD62DC"/>
    <w:rsid w:val="00FD740D"/>
    <w:rsid w:val="00FD7EF1"/>
    <w:rsid w:val="00FE021E"/>
    <w:rsid w:val="00FE0B3D"/>
    <w:rsid w:val="00FE0BB8"/>
    <w:rsid w:val="00FE1192"/>
    <w:rsid w:val="00FE41ED"/>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E1"/>
    <w:pPr>
      <w:spacing w:before="120" w:after="120" w:line="360" w:lineRule="auto"/>
    </w:pPr>
    <w:rPr>
      <w:rFonts w:ascii="Palatino Linotype" w:hAnsi="Palatino Linotype"/>
      <w:noProof/>
      <w:sz w:val="28"/>
      <w:lang w:val="en-GB"/>
    </w:rPr>
  </w:style>
  <w:style w:type="paragraph" w:styleId="Balk1">
    <w:name w:val="heading 1"/>
    <w:basedOn w:val="Normal"/>
    <w:next w:val="Normal"/>
    <w:link w:val="Balk1Char"/>
    <w:uiPriority w:val="9"/>
    <w:qFormat/>
    <w:rsid w:val="00E37FE1"/>
    <w:pPr>
      <w:keepNext/>
      <w:keepLines/>
      <w:spacing w:before="480" w:after="0"/>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4E5059"/>
    <w:pPr>
      <w:keepNext/>
      <w:keepLines/>
      <w:spacing w:before="200" w:after="0"/>
      <w:outlineLvl w:val="1"/>
    </w:pPr>
    <w:rPr>
      <w:rFonts w:eastAsiaTheme="majorEastAsia" w:cstheme="majorBidi"/>
      <w:b/>
      <w:bCs/>
      <w:color w:val="4F81BD" w:themeColor="accent1"/>
      <w:sz w:val="30"/>
      <w:szCs w:val="26"/>
    </w:rPr>
  </w:style>
  <w:style w:type="paragraph" w:styleId="Balk3">
    <w:name w:val="heading 3"/>
    <w:basedOn w:val="Normal"/>
    <w:next w:val="Normal"/>
    <w:link w:val="Balk3Char"/>
    <w:uiPriority w:val="9"/>
    <w:unhideWhenUsed/>
    <w:qFormat/>
    <w:rsid w:val="004E50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E37FE1"/>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4E5059"/>
    <w:rPr>
      <w:rFonts w:ascii="Palatino Linotype" w:eastAsiaTheme="majorEastAsia" w:hAnsi="Palatino Linotype" w:cstheme="majorBidi"/>
      <w:b/>
      <w:bCs/>
      <w:noProof/>
      <w:color w:val="4F81BD" w:themeColor="accent1"/>
      <w:sz w:val="30"/>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semiHidden/>
    <w:unhideWhenUsed/>
    <w:rsid w:val="00A70B2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4E5059"/>
    <w:rPr>
      <w:rFonts w:asciiTheme="majorHAnsi" w:eastAsiaTheme="majorEastAsia" w:hAnsiTheme="majorHAnsi" w:cstheme="majorBidi"/>
      <w:b/>
      <w:bCs/>
      <w:noProof/>
      <w:color w:val="4F81BD" w:themeColor="accent1"/>
      <w:sz w:val="28"/>
      <w:lang w:val="en-GB"/>
    </w:rPr>
  </w:style>
  <w:style w:type="paragraph" w:styleId="NormalWeb">
    <w:name w:val="Normal (Web)"/>
    <w:basedOn w:val="Normal"/>
    <w:uiPriority w:val="99"/>
    <w:semiHidden/>
    <w:unhideWhenUsed/>
    <w:rsid w:val="00760113"/>
    <w:pPr>
      <w:spacing w:before="100" w:beforeAutospacing="1" w:after="100" w:afterAutospacing="1" w:line="240" w:lineRule="auto"/>
    </w:pPr>
    <w:rPr>
      <w:rFonts w:ascii="Times New Roman" w:eastAsia="Times New Roman" w:hAnsi="Times New Roman" w:cs="Times New Roman"/>
      <w:noProof w:val="0"/>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3041">
      <w:bodyDiv w:val="1"/>
      <w:marLeft w:val="0"/>
      <w:marRight w:val="0"/>
      <w:marTop w:val="0"/>
      <w:marBottom w:val="0"/>
      <w:divBdr>
        <w:top w:val="none" w:sz="0" w:space="0" w:color="auto"/>
        <w:left w:val="none" w:sz="0" w:space="0" w:color="auto"/>
        <w:bottom w:val="none" w:sz="0" w:space="0" w:color="auto"/>
        <w:right w:val="none" w:sz="0" w:space="0" w:color="auto"/>
      </w:divBdr>
    </w:div>
    <w:div w:id="1196504412">
      <w:bodyDiv w:val="1"/>
      <w:marLeft w:val="0"/>
      <w:marRight w:val="0"/>
      <w:marTop w:val="0"/>
      <w:marBottom w:val="0"/>
      <w:divBdr>
        <w:top w:val="none" w:sz="0" w:space="0" w:color="auto"/>
        <w:left w:val="none" w:sz="0" w:space="0" w:color="auto"/>
        <w:bottom w:val="none" w:sz="0" w:space="0" w:color="auto"/>
        <w:right w:val="none" w:sz="0" w:space="0" w:color="auto"/>
      </w:divBdr>
    </w:div>
    <w:div w:id="1502895165">
      <w:bodyDiv w:val="1"/>
      <w:marLeft w:val="0"/>
      <w:marRight w:val="0"/>
      <w:marTop w:val="0"/>
      <w:marBottom w:val="0"/>
      <w:divBdr>
        <w:top w:val="none" w:sz="0" w:space="0" w:color="auto"/>
        <w:left w:val="none" w:sz="0" w:space="0" w:color="auto"/>
        <w:bottom w:val="none" w:sz="0" w:space="0" w:color="auto"/>
        <w:right w:val="none" w:sz="0" w:space="0" w:color="auto"/>
      </w:divBdr>
    </w:div>
    <w:div w:id="182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masa&#252;s&#252;t&#252;\YEDEKUZAKTAN_EG&#304;T&#304;M\kbuzeg\Tar%20107%20-%20A.%20Sait%20Candan\yeni_&#351;ablon\t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FBD1C-EB29-4377-8827-33DF1BF4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t1</Template>
  <TotalTime>12</TotalTime>
  <Pages>11</Pages>
  <Words>2072</Words>
  <Characters>11812</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Türk Dili I</vt:lpstr>
    </vt:vector>
  </TitlesOfParts>
  <Company>TUR182</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II</dc:title>
  <dc:subject>KBUZEM</dc:subject>
  <dc:creator>DMO</dc:creator>
  <cp:keywords>Kelime İşlemci Şablonu</cp:keywords>
  <dc:description>safakbayir@karabuk.edu.tr</dc:description>
  <cp:lastModifiedBy>hp4520</cp:lastModifiedBy>
  <cp:revision>10</cp:revision>
  <cp:lastPrinted>2010-10-30T22:50:00Z</cp:lastPrinted>
  <dcterms:created xsi:type="dcterms:W3CDTF">2016-01-10T18:58:00Z</dcterms:created>
  <dcterms:modified xsi:type="dcterms:W3CDTF">2017-01-19T21:35:00Z</dcterms:modified>
  <cp:category>KBUZEM - MS Word Template</cp:category>
</cp:coreProperties>
</file>