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7A2AAA">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6D3BCF"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4</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7A2AAA">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75584C"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7101D"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936EC3">
                    <w:rPr>
                      <w:rFonts w:asciiTheme="minorHAnsi" w:hAnsiTheme="minorHAnsi"/>
                      <w:b/>
                      <w:color w:val="1F497D" w:themeColor="text2"/>
                      <w:sz w:val="48"/>
                      <w:szCs w:val="48"/>
                      <w:lang w:val="tr-TR"/>
                    </w:rPr>
                    <w:t xml:space="preserve"> 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4E7894" w:rsidRDefault="007A2AAA" w:rsidP="005721FD">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B4224C" w:rsidRDefault="00F15682" w:rsidP="00B4224C">
                  <w:pPr>
                    <w:rPr>
                      <w:szCs w:val="40"/>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Default="009304D0" w:rsidP="009C676E">
      <w:pPr>
        <w:pStyle w:val="KonuBalklar"/>
        <w:numPr>
          <w:ilvl w:val="0"/>
          <w:numId w:val="22"/>
        </w:numPr>
        <w:ind w:left="426"/>
      </w:pPr>
      <w:r>
        <w:t xml:space="preserve">Dil Bilgisi </w:t>
      </w:r>
    </w:p>
    <w:p w:rsidR="00C33EFA" w:rsidRDefault="00ED6188" w:rsidP="009C676E">
      <w:pPr>
        <w:pStyle w:val="KonuBalklar"/>
        <w:numPr>
          <w:ilvl w:val="2"/>
          <w:numId w:val="11"/>
        </w:numPr>
        <w:ind w:left="1418" w:hanging="464"/>
      </w:pPr>
      <w:r>
        <w:t xml:space="preserve">Ses Bilgisi </w:t>
      </w:r>
    </w:p>
    <w:p w:rsidR="00ED6188" w:rsidRDefault="00ED6188" w:rsidP="009C676E">
      <w:pPr>
        <w:pStyle w:val="KonuBalklar"/>
        <w:numPr>
          <w:ilvl w:val="0"/>
          <w:numId w:val="0"/>
        </w:numPr>
        <w:ind w:left="1843"/>
      </w:pPr>
      <w:r>
        <w:t>1.  Türkçede Sesler ve Seslerin Sınıflandırılması</w:t>
      </w:r>
    </w:p>
    <w:p w:rsidR="00ED6188" w:rsidRDefault="00ED6188" w:rsidP="009C676E">
      <w:pPr>
        <w:pStyle w:val="KonuBalklar"/>
        <w:numPr>
          <w:ilvl w:val="0"/>
          <w:numId w:val="0"/>
        </w:numPr>
        <w:ind w:left="1843"/>
      </w:pPr>
      <w:r>
        <w:t>2.  Türkçenin Ses Özellikleri</w:t>
      </w:r>
    </w:p>
    <w:p w:rsidR="00D23E93" w:rsidRDefault="00D23E93" w:rsidP="00D23E93">
      <w:pPr>
        <w:pStyle w:val="KonuBalklar"/>
        <w:numPr>
          <w:ilvl w:val="0"/>
          <w:numId w:val="0"/>
        </w:numPr>
        <w:ind w:left="567" w:hanging="567"/>
      </w:pPr>
    </w:p>
    <w:p w:rsidR="00027E51" w:rsidRDefault="00027E51" w:rsidP="00D23E93">
      <w:pPr>
        <w:pStyle w:val="KonuBalklar"/>
        <w:numPr>
          <w:ilvl w:val="0"/>
          <w:numId w:val="0"/>
        </w:numPr>
        <w:ind w:left="567" w:hanging="567"/>
      </w:pPr>
    </w:p>
    <w:p w:rsidR="00027E51" w:rsidRPr="000555DB" w:rsidRDefault="00027E51" w:rsidP="00D23E93">
      <w:pPr>
        <w:pStyle w:val="KonuBalklar"/>
        <w:numPr>
          <w:ilvl w:val="0"/>
          <w:numId w:val="0"/>
        </w:numPr>
        <w:ind w:left="567" w:hanging="567"/>
      </w:pPr>
    </w:p>
    <w:p w:rsidR="00D23E93" w:rsidRDefault="00D23E93"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Pr="000555DB" w:rsidRDefault="00ED6188" w:rsidP="00D23E93">
      <w:pPr>
        <w:pStyle w:val="KonuBalklar"/>
        <w:numPr>
          <w:ilvl w:val="0"/>
          <w:numId w:val="0"/>
        </w:numPr>
        <w:ind w:left="567" w:hanging="567"/>
      </w:pPr>
    </w:p>
    <w:p w:rsidR="008A7A9D" w:rsidRPr="000555DB" w:rsidRDefault="008A7A9D" w:rsidP="008A7A9D">
      <w:pPr>
        <w:pStyle w:val="Balk1"/>
        <w:rPr>
          <w:lang w:val="tr-TR"/>
        </w:rPr>
      </w:pPr>
      <w:r w:rsidRPr="000555DB">
        <w:rPr>
          <w:lang w:val="tr-TR"/>
        </w:rPr>
        <w:lastRenderedPageBreak/>
        <w:t>Temel Kavramlar</w:t>
      </w:r>
    </w:p>
    <w:p w:rsidR="00A47F9F" w:rsidRPr="00A47F9F" w:rsidRDefault="00A47F9F" w:rsidP="00A47F9F">
      <w:pPr>
        <w:pStyle w:val="TemelKavramlar"/>
      </w:pPr>
      <w:r w:rsidRPr="00A47F9F">
        <w:t>Bu bölümde;</w:t>
      </w:r>
      <w:r>
        <w:t xml:space="preserve"> </w:t>
      </w:r>
      <w:r w:rsidR="00ED6188">
        <w:t xml:space="preserve">Türkçede sesler ve seslerin sınıflandırılması, Türkçenin ses özellikleri </w:t>
      </w:r>
      <w:r w:rsidR="00027E51">
        <w:t>konusuna değinilecektir.</w:t>
      </w:r>
    </w:p>
    <w:p w:rsidR="00D23E93" w:rsidRPr="00A47F9F" w:rsidRDefault="00D23E93" w:rsidP="00A47F9F">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EE4EA5" w:rsidRPr="00EE4EA5" w:rsidRDefault="0091043C" w:rsidP="00EE4EA5">
      <w:pPr>
        <w:pStyle w:val="Balk1"/>
        <w:rPr>
          <w:lang w:val="tr-TR"/>
        </w:rPr>
      </w:pPr>
      <w:r>
        <w:rPr>
          <w:lang w:val="tr-TR"/>
        </w:rPr>
        <w:lastRenderedPageBreak/>
        <w:t xml:space="preserve">Dil Bilgisi </w:t>
      </w:r>
    </w:p>
    <w:p w:rsidR="004F35BB" w:rsidRPr="00742241" w:rsidRDefault="004F35BB" w:rsidP="0091043C">
      <w:r w:rsidRPr="00742241">
        <w:t>Dil bilgisi/ gramer,bir dili bütün yönleriyle araştırıp inceleyen bilim dalıdır. Dilin içinde seslerden, eklere, köklere, cümlelere kadar pek çok birlik vardır. Bu açıdan dil bilimiyle ilgilenenler bu sahayı beş bölümde inceleyip onların kurallarını tespit ederler:</w:t>
      </w:r>
    </w:p>
    <w:p w:rsidR="004F35BB" w:rsidRPr="004F35BB" w:rsidRDefault="004F35BB" w:rsidP="0091043C">
      <w:r>
        <w:t xml:space="preserve">1. </w:t>
      </w:r>
      <w:r w:rsidRPr="004F35BB">
        <w:t>Ses Bilgisi (Fonetik): Bir dilin seslerini, seslerin sınıflandırılmasını, ses özelliklerini ve olaylarını araştırıp inceler.</w:t>
      </w:r>
    </w:p>
    <w:p w:rsidR="004F35BB" w:rsidRPr="004F35BB" w:rsidRDefault="004F35BB" w:rsidP="0091043C">
      <w:r>
        <w:t xml:space="preserve">2. </w:t>
      </w:r>
      <w:r w:rsidRPr="004F35BB">
        <w:t>Şekil Bilgisi (Morfoloji): Kelimelerin, köklerin ve eklerin yapısı ile fonksiyonunu inceler.</w:t>
      </w:r>
    </w:p>
    <w:p w:rsidR="004F35BB" w:rsidRPr="004F35BB" w:rsidRDefault="004F35BB" w:rsidP="0091043C">
      <w:r>
        <w:t xml:space="preserve">3. </w:t>
      </w:r>
      <w:r w:rsidRPr="004F35BB">
        <w:t>Köken Bilgisi (Etimoloji): Kelimelerin köklerini, kaynağını araştırıp inceler.</w:t>
      </w:r>
    </w:p>
    <w:p w:rsidR="004F35BB" w:rsidRPr="004F35BB" w:rsidRDefault="004F35BB" w:rsidP="0091043C">
      <w:r>
        <w:t xml:space="preserve">4. </w:t>
      </w:r>
      <w:r w:rsidRPr="004F35BB">
        <w:t>Anlam Bilgisi (Semantik): Her türlü kelimenin taşıdığı anlamı ve bu anlamaların değişme ve yayılmalarını inceler.</w:t>
      </w:r>
    </w:p>
    <w:p w:rsidR="004F35BB" w:rsidRPr="004F35BB" w:rsidRDefault="004F35BB" w:rsidP="0032514B">
      <w:pPr>
        <w:tabs>
          <w:tab w:val="left" w:pos="1560"/>
        </w:tabs>
      </w:pPr>
      <w:r>
        <w:t xml:space="preserve">5. </w:t>
      </w:r>
      <w:r w:rsidRPr="004F35BB">
        <w:t>Cümle Bilgisi (Sentaks): Kelimelerin bir cümle içinde birbirleriyle olan ilişkilerini inceler.</w:t>
      </w:r>
    </w:p>
    <w:p w:rsidR="00EE4EA5" w:rsidRPr="00EE4EA5" w:rsidRDefault="0091043C" w:rsidP="00933152">
      <w:pPr>
        <w:pStyle w:val="Balk2"/>
        <w:rPr>
          <w:lang w:val="tr-TR"/>
        </w:rPr>
      </w:pPr>
      <w:r>
        <w:rPr>
          <w:rFonts w:eastAsiaTheme="minorHAnsi"/>
          <w:lang w:val="tr-TR"/>
        </w:rPr>
        <w:t>Ses Bilgisi</w:t>
      </w:r>
    </w:p>
    <w:p w:rsidR="0056195C" w:rsidRDefault="0056195C" w:rsidP="0056195C">
      <w:pPr>
        <w:rPr>
          <w:szCs w:val="28"/>
        </w:rPr>
      </w:pPr>
      <w:r w:rsidRPr="00742241">
        <w:rPr>
          <w:szCs w:val="28"/>
        </w:rPr>
        <w:t>Genel manada ses; akciğerlerden gelen havanın ses yolundan çıkarken ses tellerimizde oluşturduğu titreşimdir.</w:t>
      </w:r>
      <w:r>
        <w:rPr>
          <w:szCs w:val="28"/>
        </w:rPr>
        <w:t xml:space="preserve"> </w:t>
      </w:r>
      <w:r w:rsidR="005C52A8" w:rsidRPr="005C52A8">
        <w:rPr>
          <w:szCs w:val="28"/>
        </w:rPr>
        <w:t>Bir dil bilgisi terimi olarak ses; dilin parçalanamayan en küçük birimidir, temel taşıdır.</w:t>
      </w:r>
      <w:r w:rsidR="005C52A8">
        <w:rPr>
          <w:szCs w:val="28"/>
        </w:rPr>
        <w:t xml:space="preserve"> </w:t>
      </w:r>
      <w:r w:rsidRPr="00742241">
        <w:rPr>
          <w:szCs w:val="28"/>
        </w:rPr>
        <w:t>Sesler, dilin en küçük yapı birimi, hücresidirler, tek başlarına anlamları yoktur; fakat anlamlı ve görevli dil birlikleri kurmaya yararlar, yan yana gelirken de her dilde farklı özelliklere gösterirler.</w:t>
      </w:r>
    </w:p>
    <w:p w:rsidR="005C52A8" w:rsidRPr="00742241" w:rsidRDefault="005C52A8" w:rsidP="0056195C">
      <w:pPr>
        <w:rPr>
          <w:szCs w:val="28"/>
        </w:rPr>
      </w:pPr>
    </w:p>
    <w:p w:rsidR="0056195C" w:rsidRDefault="0056195C" w:rsidP="0056195C">
      <w:pPr>
        <w:rPr>
          <w:szCs w:val="28"/>
        </w:rPr>
      </w:pPr>
      <w:r>
        <w:rPr>
          <w:b/>
          <w:bCs/>
          <w:i/>
          <w:iCs/>
          <w:szCs w:val="28"/>
        </w:rPr>
        <w:t xml:space="preserve">Harf, </w:t>
      </w:r>
      <w:r>
        <w:rPr>
          <w:szCs w:val="28"/>
        </w:rPr>
        <w:t>b</w:t>
      </w:r>
      <w:r w:rsidRPr="00742241">
        <w:rPr>
          <w:szCs w:val="28"/>
        </w:rPr>
        <w:t>ir dilin seslerini göstermek için sonradan icat edilen sembolik işaretlerdir. Harflerin tarih boyunca pek çok değişikliğe uğramasına karşın sesler özelliklerini korumuşlardır. Fakat aynı sesler farklı dillerde farklı harflerle sembolize edilmiştir.</w:t>
      </w:r>
    </w:p>
    <w:p w:rsidR="005C52A8" w:rsidRPr="00742241" w:rsidRDefault="005C52A8" w:rsidP="0056195C">
      <w:pPr>
        <w:rPr>
          <w:szCs w:val="28"/>
        </w:rPr>
      </w:pPr>
    </w:p>
    <w:p w:rsidR="0056195C" w:rsidRDefault="0056195C" w:rsidP="0056195C">
      <w:pPr>
        <w:rPr>
          <w:szCs w:val="28"/>
        </w:rPr>
      </w:pPr>
      <w:r>
        <w:rPr>
          <w:b/>
          <w:bCs/>
          <w:i/>
          <w:iCs/>
          <w:szCs w:val="28"/>
        </w:rPr>
        <w:t xml:space="preserve">Alfabe, </w:t>
      </w:r>
      <w:r w:rsidRPr="00742241">
        <w:rPr>
          <w:szCs w:val="28"/>
        </w:rPr>
        <w:t>bir dildeki sesleri yazıya geçirmek için kullanılan harflerin tamamının belli bir sıraya göre dizilmiş tablosudur.</w:t>
      </w:r>
      <w:r w:rsidR="005C52A8">
        <w:rPr>
          <w:szCs w:val="28"/>
        </w:rPr>
        <w:t xml:space="preserve"> </w:t>
      </w:r>
      <w:r w:rsidR="005C52A8" w:rsidRPr="005C52A8">
        <w:rPr>
          <w:szCs w:val="28"/>
        </w:rPr>
        <w:t>Alfabe terimi α (alfa), β (beta) harfleriyle başlayan Yunan alfabesinin ilk iki harfinden ortaya çıkmıştır. Arap alfabesinin ilk harfi elif, ikinci harfi ba olduğu için eski yazıda elifba terimi tercih edilmiştir. Bugün bazı dilciler, aynı mantıktan yola çıkarak alfabe yerine abece terimini kullanmaktadırlar.</w:t>
      </w:r>
    </w:p>
    <w:p w:rsidR="005C52A8" w:rsidRPr="00742241" w:rsidRDefault="005C52A8" w:rsidP="0056195C">
      <w:pPr>
        <w:rPr>
          <w:szCs w:val="28"/>
        </w:rPr>
      </w:pPr>
    </w:p>
    <w:p w:rsidR="0056195C" w:rsidRDefault="0056195C" w:rsidP="0056195C">
      <w:pPr>
        <w:rPr>
          <w:szCs w:val="28"/>
        </w:rPr>
      </w:pPr>
      <w:r w:rsidRPr="00742241">
        <w:rPr>
          <w:szCs w:val="28"/>
        </w:rPr>
        <w:t>Dilimiz tarih boyunca Köktürkler, Uygur, Arap, Kiril ve Latin yazı sistemiyle yazılmıştır. Bugün Türkiye Türkçesi’nin yazılması için kullandığımız alfabe, Latin asıllı ‘Yeni Türk Alfabe</w:t>
      </w:r>
      <w:r w:rsidR="00FB5E6A">
        <w:rPr>
          <w:szCs w:val="28"/>
        </w:rPr>
        <w:t>si’dir.</w:t>
      </w:r>
      <w:r w:rsidR="005C52A8">
        <w:rPr>
          <w:szCs w:val="28"/>
        </w:rPr>
        <w:t xml:space="preserve"> </w:t>
      </w:r>
      <w:r w:rsidR="00FB5E6A">
        <w:rPr>
          <w:szCs w:val="28"/>
        </w:rPr>
        <w:t>Kasım 1928 tarih ve 135</w:t>
      </w:r>
      <w:r w:rsidRPr="00742241">
        <w:rPr>
          <w:szCs w:val="28"/>
        </w:rPr>
        <w:t xml:space="preserve">   sayılı kanunla kabul edilen bu yazı sisteminde Latin Alfabesi aynen kopya edilmeyip Türkçenin ses yapısı göz önünde bulundurularak bazı özel ses değeri gö</w:t>
      </w:r>
      <w:r>
        <w:rPr>
          <w:szCs w:val="28"/>
        </w:rPr>
        <w:t>steren harfler kabul edilmiştir</w:t>
      </w:r>
      <w:r w:rsidR="005C52A8">
        <w:rPr>
          <w:szCs w:val="28"/>
        </w:rPr>
        <w:t xml:space="preserve"> “C, Ç, Ğ, J, Ş” </w:t>
      </w:r>
      <w:r w:rsidRPr="00742241">
        <w:rPr>
          <w:szCs w:val="28"/>
        </w:rPr>
        <w:t>sesl</w:t>
      </w:r>
      <w:r w:rsidR="00FB5E6A">
        <w:rPr>
          <w:szCs w:val="28"/>
        </w:rPr>
        <w:t>eri Latin Alfabesinde olmayıp da</w:t>
      </w:r>
      <w:r w:rsidRPr="00742241">
        <w:rPr>
          <w:szCs w:val="28"/>
        </w:rPr>
        <w:t xml:space="preserve"> Türk Alf</w:t>
      </w:r>
      <w:r w:rsidR="005C52A8">
        <w:rPr>
          <w:szCs w:val="28"/>
        </w:rPr>
        <w:t>abesinde bulunan özel seslerdir</w:t>
      </w:r>
      <w:r>
        <w:rPr>
          <w:szCs w:val="28"/>
        </w:rPr>
        <w:t>.</w:t>
      </w:r>
      <w:r w:rsidRPr="00742241">
        <w:rPr>
          <w:szCs w:val="28"/>
        </w:rPr>
        <w:t xml:space="preserve"> Buna göre bugünkü Türk Alfabesinde sekizi ünlü, yirmi biri ünsüz olmak üzere toplam 29 harf vardır.</w:t>
      </w:r>
    </w:p>
    <w:p w:rsidR="002653CB" w:rsidRPr="002653CB" w:rsidRDefault="002653CB" w:rsidP="002653CB">
      <w:pPr>
        <w:rPr>
          <w:lang w:val="tr-TR"/>
        </w:rPr>
      </w:pPr>
    </w:p>
    <w:p w:rsidR="00EE0B80" w:rsidRPr="00EE4EA5" w:rsidRDefault="00EE0B80" w:rsidP="00EE0B80">
      <w:pPr>
        <w:pStyle w:val="Balk2"/>
        <w:rPr>
          <w:lang w:val="tr-TR"/>
        </w:rPr>
      </w:pPr>
      <w:r>
        <w:rPr>
          <w:rFonts w:eastAsiaTheme="minorHAnsi"/>
          <w:lang w:val="tr-TR"/>
        </w:rPr>
        <w:lastRenderedPageBreak/>
        <w:t>Türkçede Sesler ve Seslerin Sınıflandırılması</w:t>
      </w:r>
    </w:p>
    <w:p w:rsidR="00EE0B80" w:rsidRPr="00742241" w:rsidRDefault="00EE0B80" w:rsidP="00EE0B80">
      <w:pPr>
        <w:rPr>
          <w:szCs w:val="28"/>
        </w:rPr>
      </w:pPr>
      <w:r w:rsidRPr="00742241">
        <w:rPr>
          <w:szCs w:val="28"/>
        </w:rPr>
        <w:t>Yazı dilimizde bugün 33 ses olmasına karşın bu sesler alfabede 29 harfle gösterilir. ‘a, e, g, k, ‘ seslerinin aslında hem ince hem de kalın halleri kullanılıyorken bu dört sesimizin ayrı harfleri yoktur.</w:t>
      </w:r>
    </w:p>
    <w:p w:rsidR="00EE0B80" w:rsidRPr="00742241" w:rsidRDefault="00EE0B80" w:rsidP="00EE0B80">
      <w:pPr>
        <w:rPr>
          <w:szCs w:val="28"/>
        </w:rPr>
      </w:pPr>
      <w:r w:rsidRPr="00742241">
        <w:rPr>
          <w:szCs w:val="28"/>
        </w:rPr>
        <w:t xml:space="preserve">a harfi : kalın a ve ince </w:t>
      </w:r>
      <w:r w:rsidRPr="00742241">
        <w:rPr>
          <w:szCs w:val="28"/>
          <w:lang w:val="en-US"/>
        </w:rPr>
        <w:t>â</w:t>
      </w:r>
      <w:r w:rsidRPr="00742241">
        <w:rPr>
          <w:szCs w:val="28"/>
        </w:rPr>
        <w:t xml:space="preserve"> seslerini </w:t>
      </w:r>
    </w:p>
    <w:p w:rsidR="00EE0B80" w:rsidRPr="00742241" w:rsidRDefault="00EE0B80" w:rsidP="00EE0B80">
      <w:pPr>
        <w:rPr>
          <w:szCs w:val="28"/>
        </w:rPr>
      </w:pPr>
      <w:r w:rsidRPr="00742241">
        <w:rPr>
          <w:szCs w:val="28"/>
        </w:rPr>
        <w:t xml:space="preserve">e harfi : açık e ve kapalı </w:t>
      </w:r>
      <w:r w:rsidRPr="00742241">
        <w:rPr>
          <w:szCs w:val="28"/>
          <w:lang w:val="en-US"/>
        </w:rPr>
        <w:t>é</w:t>
      </w:r>
      <w:r w:rsidRPr="00742241">
        <w:rPr>
          <w:szCs w:val="28"/>
        </w:rPr>
        <w:t xml:space="preserve"> seslerini ,</w:t>
      </w:r>
    </w:p>
    <w:p w:rsidR="00EE0B80" w:rsidRPr="00742241" w:rsidRDefault="00EE0B80" w:rsidP="00EE0B80">
      <w:pPr>
        <w:rPr>
          <w:szCs w:val="28"/>
        </w:rPr>
      </w:pPr>
      <w:r w:rsidRPr="00742241">
        <w:rPr>
          <w:szCs w:val="28"/>
        </w:rPr>
        <w:t xml:space="preserve">g harfi : kalın </w:t>
      </w:r>
      <w:r w:rsidRPr="00742241">
        <w:rPr>
          <w:szCs w:val="28"/>
          <w:lang w:val="en-US"/>
        </w:rPr>
        <w:t>ġ</w:t>
      </w:r>
      <w:r w:rsidRPr="00742241">
        <w:rPr>
          <w:szCs w:val="28"/>
        </w:rPr>
        <w:t>(ı) ve ince g(e) seslerini</w:t>
      </w:r>
    </w:p>
    <w:p w:rsidR="00EE0B80" w:rsidRPr="00742241" w:rsidRDefault="00EE0B80" w:rsidP="00EE0B80">
      <w:pPr>
        <w:rPr>
          <w:szCs w:val="28"/>
        </w:rPr>
      </w:pPr>
      <w:r w:rsidRPr="00742241">
        <w:rPr>
          <w:szCs w:val="28"/>
        </w:rPr>
        <w:t>k harfi : kalın k(a) ve ince k(e) seslerini gösterir.</w:t>
      </w:r>
    </w:p>
    <w:p w:rsidR="00EE0B80" w:rsidRDefault="00EE0B80" w:rsidP="00EE0B80">
      <w:pPr>
        <w:rPr>
          <w:szCs w:val="28"/>
        </w:rPr>
      </w:pPr>
      <w:r w:rsidRPr="00742241">
        <w:rPr>
          <w:szCs w:val="28"/>
        </w:rPr>
        <w:t xml:space="preserve">Bunların dışında dilimizde kalın ve ince l(e); hırıltılı h(ı);geniz  </w:t>
      </w:r>
      <w:r w:rsidRPr="00742241">
        <w:rPr>
          <w:szCs w:val="28"/>
          <w:lang w:val="en-US"/>
        </w:rPr>
        <w:t>ñ</w:t>
      </w:r>
      <w:r w:rsidRPr="00742241">
        <w:rPr>
          <w:szCs w:val="28"/>
        </w:rPr>
        <w:t>’si de ayrı birer harfle karşılanabilir.</w:t>
      </w:r>
    </w:p>
    <w:p w:rsidR="00EE4EA5" w:rsidRPr="00EE4EA5" w:rsidRDefault="00A62812" w:rsidP="00EE4EA5">
      <w:pPr>
        <w:pStyle w:val="Balk3"/>
        <w:rPr>
          <w:lang w:val="tr-TR"/>
        </w:rPr>
      </w:pPr>
      <w:r>
        <w:rPr>
          <w:rFonts w:eastAsiaTheme="minorHAnsi"/>
          <w:lang w:val="tr-TR"/>
        </w:rPr>
        <w:t>Ünlüler (Vokaller)</w:t>
      </w:r>
    </w:p>
    <w:p w:rsidR="00A62812" w:rsidRPr="00742241" w:rsidRDefault="00A62812" w:rsidP="00A62812">
      <w:pPr>
        <w:rPr>
          <w:szCs w:val="28"/>
        </w:rPr>
      </w:pPr>
      <w:r w:rsidRPr="00742241">
        <w:rPr>
          <w:szCs w:val="28"/>
        </w:rPr>
        <w:t>Oluşumları esnasında ses yolu</w:t>
      </w:r>
      <w:r w:rsidR="00E80574">
        <w:rPr>
          <w:szCs w:val="28"/>
        </w:rPr>
        <w:t>nd</w:t>
      </w:r>
      <w:r w:rsidRPr="00742241">
        <w:rPr>
          <w:szCs w:val="28"/>
        </w:rPr>
        <w:t xml:space="preserve">a hiçbir engele uğramayan seslere ünlüler (vokaller) denir. Bu özelliklerinden dolayı üstün bir yapıya sahip olan vokaller tek başlarına hece, kelime, kök ve ek olabilirler. </w:t>
      </w:r>
    </w:p>
    <w:p w:rsidR="005C52A8" w:rsidRDefault="005C52A8" w:rsidP="00A62812">
      <w:pPr>
        <w:rPr>
          <w:szCs w:val="28"/>
        </w:rPr>
      </w:pPr>
    </w:p>
    <w:p w:rsidR="00F40A66" w:rsidRDefault="00A62812" w:rsidP="00A62812">
      <w:pPr>
        <w:rPr>
          <w:szCs w:val="28"/>
        </w:rPr>
      </w:pPr>
      <w:r w:rsidRPr="00742241">
        <w:rPr>
          <w:szCs w:val="28"/>
        </w:rPr>
        <w:t xml:space="preserve">Ünlüler dışında kalan sesler ise tek başına hece ve kelime oluşturamaz, kök olamaz ancak ek görevinde bulunabilirler. Türkiye Türkçesinde sekiz ünlü vardır: ‘a, e, ı, i, o, ö, u, ü’ Bunlarda kalınlık ve inceliklerine göre, genişlik ve darlıklarına göre, düzlük ve yuvarlaklıklarına göre çeşitli kategorilerde </w:t>
      </w:r>
      <w:r w:rsidR="00F40A66">
        <w:rPr>
          <w:szCs w:val="28"/>
        </w:rPr>
        <w:t>sınıflandırılabilirler.</w:t>
      </w:r>
    </w:p>
    <w:p w:rsidR="00F40A66" w:rsidRPr="00E052EE" w:rsidRDefault="00A62812" w:rsidP="00E052EE">
      <w:pPr>
        <w:rPr>
          <w:szCs w:val="28"/>
        </w:rPr>
      </w:pPr>
      <w:r w:rsidRPr="00742241">
        <w:rPr>
          <w:szCs w:val="28"/>
        </w:rPr>
        <w:t xml:space="preserve"> </w:t>
      </w:r>
      <w:r w:rsidR="00F40A66">
        <w:rPr>
          <w:lang w:val="tr-TR"/>
        </w:rPr>
        <w:t xml:space="preserve">                          </w:t>
      </w:r>
    </w:p>
    <w:p w:rsidR="00EE4EA5" w:rsidRDefault="00F40A66" w:rsidP="00EE4EA5">
      <w:pPr>
        <w:pStyle w:val="Balk3"/>
        <w:rPr>
          <w:rFonts w:eastAsiaTheme="minorHAnsi"/>
          <w:lang w:val="tr-TR"/>
        </w:rPr>
      </w:pPr>
      <w:r>
        <w:rPr>
          <w:rFonts w:eastAsiaTheme="minorHAnsi"/>
          <w:lang w:val="tr-TR"/>
        </w:rPr>
        <w:t xml:space="preserve">                          </w:t>
      </w:r>
      <w:r w:rsidRPr="00F40A66">
        <w:rPr>
          <w:rFonts w:eastAsiaTheme="minorHAnsi"/>
          <w:lang w:val="tr-TR" w:eastAsia="tr-TR"/>
        </w:rPr>
        <w:drawing>
          <wp:inline distT="0" distB="0" distL="0" distR="0">
            <wp:extent cx="4019550" cy="3009900"/>
            <wp:effectExtent l="19050" t="0" r="0" b="0"/>
            <wp:docPr id="1" name="Resim 1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9550" cy="3009900"/>
                    </a:xfrm>
                    <a:prstGeom prst="rect">
                      <a:avLst/>
                    </a:prstGeom>
                    <a:noFill/>
                    <a:ln>
                      <a:noFill/>
                    </a:ln>
                    <a:effectLst/>
                    <a:extLst/>
                  </pic:spPr>
                </pic:pic>
              </a:graphicData>
            </a:graphic>
          </wp:inline>
        </w:drawing>
      </w:r>
    </w:p>
    <w:p w:rsidR="00F40A66" w:rsidRDefault="00F40A66" w:rsidP="00F40A66">
      <w:pPr>
        <w:pStyle w:val="ResimYazs"/>
        <w:rPr>
          <w:lang w:val="tr-TR"/>
        </w:rPr>
      </w:pPr>
      <w:r w:rsidRPr="00F40A66">
        <w:rPr>
          <w:lang w:val="tr-TR"/>
        </w:rPr>
        <w:t xml:space="preserve"> </w:t>
      </w:r>
      <w:r>
        <w:rPr>
          <w:lang w:val="tr-TR"/>
        </w:rPr>
        <w:t xml:space="preserve">Şekil.1 </w:t>
      </w:r>
      <w:r w:rsidR="004A3952">
        <w:rPr>
          <w:lang w:val="tr-TR"/>
        </w:rPr>
        <w:t xml:space="preserve">Ünlüler (Vokaller) </w:t>
      </w:r>
    </w:p>
    <w:p w:rsidR="00EE4EA5" w:rsidRPr="00EE4EA5" w:rsidRDefault="005B3CAF" w:rsidP="00EE4EA5">
      <w:pPr>
        <w:pStyle w:val="Balk3"/>
        <w:rPr>
          <w:lang w:val="tr-TR"/>
        </w:rPr>
      </w:pPr>
      <w:r>
        <w:rPr>
          <w:rFonts w:eastAsiaTheme="minorHAnsi"/>
          <w:lang w:val="tr-TR"/>
        </w:rPr>
        <w:lastRenderedPageBreak/>
        <w:t xml:space="preserve">Ünsüzler (Konsonantlar) </w:t>
      </w:r>
    </w:p>
    <w:p w:rsidR="003E63F6" w:rsidRDefault="003E63F6" w:rsidP="003E63F6">
      <w:pPr>
        <w:rPr>
          <w:szCs w:val="28"/>
        </w:rPr>
      </w:pPr>
      <w:r w:rsidRPr="00742241">
        <w:rPr>
          <w:szCs w:val="28"/>
        </w:rPr>
        <w:t>Oluşumları sırasında ses geçidinden geçerken telaffuz organlarında tıkanma, daralma, sürtünme gibi çeşitli engellerle karşılaşmaları sonucunda oluşan seslere ünsüzler denir. Türkçede ünsüzler ifade edilirken sonlarına bir ‘e’ ünlüsü getirilerek seslendirilir. Türkiye Türkçesinin yazı dilinde yirmi bir ünsüz harf bulunmaktadır. Bunlar çeşitli özelliklerine göre sınıflara ayrılı</w:t>
      </w:r>
      <w:r>
        <w:rPr>
          <w:szCs w:val="28"/>
        </w:rPr>
        <w:t>r.</w:t>
      </w:r>
    </w:p>
    <w:p w:rsidR="003E63F6" w:rsidRPr="00742241" w:rsidRDefault="003E63F6" w:rsidP="003E63F6">
      <w:pPr>
        <w:rPr>
          <w:szCs w:val="28"/>
        </w:rPr>
      </w:pPr>
    </w:p>
    <w:p w:rsidR="000B7C9C" w:rsidRDefault="003E63F6" w:rsidP="00EE4EA5">
      <w:pPr>
        <w:rPr>
          <w:lang w:val="tr-TR"/>
        </w:rPr>
      </w:pPr>
      <w:r>
        <w:rPr>
          <w:lang w:val="tr-TR"/>
        </w:rPr>
        <w:t xml:space="preserve">                                            </w:t>
      </w:r>
      <w:r w:rsidRPr="003E63F6">
        <w:rPr>
          <w:lang w:val="tr-TR" w:eastAsia="tr-TR"/>
        </w:rPr>
        <w:drawing>
          <wp:inline distT="0" distB="0" distL="0" distR="0">
            <wp:extent cx="3762375" cy="2657475"/>
            <wp:effectExtent l="19050" t="0" r="9525" b="0"/>
            <wp:docPr id="14" name="Resim 14"/>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0722" cy="2663371"/>
                    </a:xfrm>
                    <a:prstGeom prst="rect">
                      <a:avLst/>
                    </a:prstGeom>
                    <a:noFill/>
                    <a:ln>
                      <a:noFill/>
                    </a:ln>
                    <a:effectLst/>
                    <a:extLst/>
                  </pic:spPr>
                </pic:pic>
              </a:graphicData>
            </a:graphic>
          </wp:inline>
        </w:drawing>
      </w:r>
    </w:p>
    <w:p w:rsidR="003E63F6" w:rsidRDefault="003E63F6" w:rsidP="000B7C9C">
      <w:pPr>
        <w:jc w:val="center"/>
        <w:rPr>
          <w:lang w:val="tr-TR"/>
        </w:rPr>
      </w:pPr>
    </w:p>
    <w:p w:rsidR="000B7C9C" w:rsidRDefault="003E63F6" w:rsidP="000B7C9C">
      <w:pPr>
        <w:jc w:val="center"/>
        <w:rPr>
          <w:b/>
          <w:color w:val="4F81BD" w:themeColor="accent1"/>
          <w:lang w:val="tr-TR"/>
        </w:rPr>
      </w:pPr>
      <w:r>
        <w:rPr>
          <w:b/>
          <w:color w:val="4F81BD" w:themeColor="accent1"/>
          <w:lang w:val="tr-TR"/>
        </w:rPr>
        <w:t xml:space="preserve">Şekil.2 </w:t>
      </w:r>
      <w:r w:rsidRPr="003E63F6">
        <w:rPr>
          <w:b/>
          <w:color w:val="4F81BD" w:themeColor="accent1"/>
          <w:lang w:val="tr-TR"/>
        </w:rPr>
        <w:t xml:space="preserve"> </w:t>
      </w:r>
      <w:r>
        <w:rPr>
          <w:b/>
          <w:color w:val="4F81BD" w:themeColor="accent1"/>
          <w:lang w:val="tr-TR"/>
        </w:rPr>
        <w:t>Üns</w:t>
      </w:r>
      <w:r w:rsidRPr="003E63F6">
        <w:rPr>
          <w:b/>
          <w:color w:val="4F81BD" w:themeColor="accent1"/>
          <w:lang w:val="tr-TR"/>
        </w:rPr>
        <w:t>ü</w:t>
      </w:r>
      <w:r>
        <w:rPr>
          <w:b/>
          <w:color w:val="4F81BD" w:themeColor="accent1"/>
          <w:lang w:val="tr-TR"/>
        </w:rPr>
        <w:t>zler (Konsonantla</w:t>
      </w:r>
      <w:r w:rsidRPr="003E63F6">
        <w:rPr>
          <w:b/>
          <w:color w:val="4F81BD" w:themeColor="accent1"/>
          <w:lang w:val="tr-TR"/>
        </w:rPr>
        <w:t>r)</w:t>
      </w:r>
    </w:p>
    <w:p w:rsidR="00F5281E" w:rsidRPr="003E63F6" w:rsidRDefault="00F5281E" w:rsidP="00F5281E">
      <w:pPr>
        <w:rPr>
          <w:b/>
          <w:color w:val="4F81BD" w:themeColor="accent1"/>
          <w:lang w:val="tr-TR"/>
        </w:rPr>
      </w:pPr>
    </w:p>
    <w:p w:rsidR="00EE4EA5" w:rsidRPr="00EE4EA5" w:rsidRDefault="00F5281E" w:rsidP="00F5281E">
      <w:pPr>
        <w:pStyle w:val="Balk2"/>
        <w:rPr>
          <w:lang w:val="tr-TR"/>
        </w:rPr>
      </w:pPr>
      <w:r>
        <w:rPr>
          <w:rFonts w:eastAsiaTheme="minorHAnsi"/>
          <w:lang w:val="tr-TR"/>
        </w:rPr>
        <w:t xml:space="preserve">Türkçenin Ses Özellikleri </w:t>
      </w:r>
    </w:p>
    <w:p w:rsidR="00C051F3" w:rsidRPr="00742241" w:rsidRDefault="00C051F3" w:rsidP="00C051F3">
      <w:pPr>
        <w:rPr>
          <w:szCs w:val="28"/>
        </w:rPr>
      </w:pPr>
      <w:r w:rsidRPr="00742241">
        <w:rPr>
          <w:szCs w:val="28"/>
        </w:rPr>
        <w:t>Her dilde olduğu gibi Türkçe kelimelerin de kendine has ses özellikleri vardır. Seslerin bir araya gelmeleri belli kurallara bağlıdır. Bu kurallar sadece Türkçe kelimeler için geçerlidir. Buna göre belli başlı ses özellikleri şunlarıdır:</w:t>
      </w:r>
    </w:p>
    <w:p w:rsidR="005C52A8" w:rsidRDefault="005C52A8" w:rsidP="00C051F3">
      <w:pPr>
        <w:rPr>
          <w:szCs w:val="28"/>
        </w:rPr>
      </w:pPr>
    </w:p>
    <w:p w:rsidR="005C52A8" w:rsidRDefault="00C051F3" w:rsidP="00C051F3">
      <w:pPr>
        <w:rPr>
          <w:szCs w:val="28"/>
        </w:rPr>
      </w:pPr>
      <w:r w:rsidRPr="00742241">
        <w:rPr>
          <w:szCs w:val="28"/>
        </w:rPr>
        <w:t>1. Türkiye Türkçes</w:t>
      </w:r>
      <w:r w:rsidR="00E80574">
        <w:rPr>
          <w:szCs w:val="28"/>
        </w:rPr>
        <w:t>inin Türkçe kökenli kelimelerin</w:t>
      </w:r>
      <w:r w:rsidRPr="00742241">
        <w:rPr>
          <w:szCs w:val="28"/>
        </w:rPr>
        <w:t xml:space="preserve">de uzun ünlü bulunmaz. </w:t>
      </w:r>
      <w:r w:rsidR="005C52A8" w:rsidRPr="005C52A8">
        <w:rPr>
          <w:szCs w:val="28"/>
        </w:rPr>
        <w:t xml:space="preserve">İçinde uzun ünlü bulunan kelimeler yabancı asıllıdır: </w:t>
      </w:r>
    </w:p>
    <w:p w:rsidR="005C52A8" w:rsidRDefault="005C52A8" w:rsidP="005C52A8">
      <w:pPr>
        <w:pStyle w:val="ListeParagraf"/>
        <w:numPr>
          <w:ilvl w:val="0"/>
          <w:numId w:val="23"/>
        </w:numPr>
        <w:rPr>
          <w:szCs w:val="28"/>
        </w:rPr>
        <w:sectPr w:rsidR="005C52A8" w:rsidSect="007649E4">
          <w:headerReference w:type="even" r:id="rId12"/>
          <w:headerReference w:type="default" r:id="rId13"/>
          <w:footerReference w:type="default" r:id="rId14"/>
          <w:headerReference w:type="first" r:id="rId15"/>
          <w:pgSz w:w="11906" w:h="16838"/>
          <w:pgMar w:top="1304" w:right="1304" w:bottom="1304" w:left="1304" w:header="737" w:footer="737" w:gutter="0"/>
          <w:cols w:space="708"/>
          <w:titlePg/>
          <w:docGrid w:linePitch="360"/>
        </w:sectPr>
      </w:pPr>
    </w:p>
    <w:p w:rsidR="005C52A8" w:rsidRPr="005C52A8" w:rsidRDefault="005C52A8" w:rsidP="005C52A8">
      <w:pPr>
        <w:pStyle w:val="ListeParagraf"/>
        <w:numPr>
          <w:ilvl w:val="0"/>
          <w:numId w:val="23"/>
        </w:numPr>
        <w:rPr>
          <w:szCs w:val="28"/>
        </w:rPr>
      </w:pPr>
      <w:r w:rsidRPr="005C52A8">
        <w:rPr>
          <w:szCs w:val="28"/>
        </w:rPr>
        <w:lastRenderedPageBreak/>
        <w:t>Câhil</w:t>
      </w:r>
    </w:p>
    <w:p w:rsidR="005C52A8" w:rsidRPr="005C52A8" w:rsidRDefault="005C52A8" w:rsidP="005C52A8">
      <w:pPr>
        <w:pStyle w:val="ListeParagraf"/>
        <w:numPr>
          <w:ilvl w:val="0"/>
          <w:numId w:val="23"/>
        </w:numPr>
        <w:rPr>
          <w:szCs w:val="28"/>
        </w:rPr>
      </w:pPr>
      <w:r w:rsidRPr="005C52A8">
        <w:rPr>
          <w:szCs w:val="28"/>
        </w:rPr>
        <w:t>Mâvi</w:t>
      </w:r>
    </w:p>
    <w:p w:rsidR="005C52A8" w:rsidRPr="005C52A8" w:rsidRDefault="005C52A8" w:rsidP="005C52A8">
      <w:pPr>
        <w:pStyle w:val="ListeParagraf"/>
        <w:numPr>
          <w:ilvl w:val="0"/>
          <w:numId w:val="23"/>
        </w:numPr>
        <w:rPr>
          <w:szCs w:val="28"/>
        </w:rPr>
      </w:pPr>
      <w:r w:rsidRPr="005C52A8">
        <w:rPr>
          <w:szCs w:val="28"/>
        </w:rPr>
        <w:lastRenderedPageBreak/>
        <w:t>Millî</w:t>
      </w:r>
    </w:p>
    <w:p w:rsidR="005C52A8" w:rsidRPr="005C52A8" w:rsidRDefault="005C52A8" w:rsidP="005C52A8">
      <w:pPr>
        <w:pStyle w:val="ListeParagraf"/>
        <w:numPr>
          <w:ilvl w:val="0"/>
          <w:numId w:val="23"/>
        </w:numPr>
        <w:rPr>
          <w:szCs w:val="28"/>
        </w:rPr>
      </w:pPr>
      <w:r w:rsidRPr="005C52A8">
        <w:rPr>
          <w:szCs w:val="28"/>
        </w:rPr>
        <w:t>Nâhoş</w:t>
      </w:r>
    </w:p>
    <w:p w:rsidR="005C52A8" w:rsidRPr="005C52A8" w:rsidRDefault="005C52A8" w:rsidP="005C52A8">
      <w:pPr>
        <w:pStyle w:val="ListeParagraf"/>
        <w:numPr>
          <w:ilvl w:val="0"/>
          <w:numId w:val="23"/>
        </w:numPr>
        <w:rPr>
          <w:szCs w:val="28"/>
        </w:rPr>
      </w:pPr>
      <w:r w:rsidRPr="005C52A8">
        <w:rPr>
          <w:szCs w:val="28"/>
        </w:rPr>
        <w:lastRenderedPageBreak/>
        <w:t>Perîşân</w:t>
      </w:r>
    </w:p>
    <w:p w:rsidR="005C52A8" w:rsidRPr="005C52A8" w:rsidRDefault="005C52A8" w:rsidP="005C52A8">
      <w:pPr>
        <w:pStyle w:val="ListeParagraf"/>
        <w:numPr>
          <w:ilvl w:val="0"/>
          <w:numId w:val="23"/>
        </w:numPr>
        <w:rPr>
          <w:szCs w:val="28"/>
        </w:rPr>
      </w:pPr>
      <w:r w:rsidRPr="005C52A8">
        <w:rPr>
          <w:szCs w:val="28"/>
        </w:rPr>
        <w:t>Şâir</w:t>
      </w:r>
    </w:p>
    <w:p w:rsidR="005C52A8" w:rsidRPr="005C52A8" w:rsidRDefault="005C52A8" w:rsidP="005C52A8">
      <w:pPr>
        <w:pStyle w:val="ListeParagraf"/>
        <w:numPr>
          <w:ilvl w:val="0"/>
          <w:numId w:val="23"/>
        </w:numPr>
        <w:rPr>
          <w:szCs w:val="28"/>
        </w:rPr>
      </w:pPr>
      <w:r w:rsidRPr="005C52A8">
        <w:rPr>
          <w:szCs w:val="28"/>
        </w:rPr>
        <w:lastRenderedPageBreak/>
        <w:t>Vazîfe</w:t>
      </w:r>
    </w:p>
    <w:p w:rsidR="005C52A8" w:rsidRDefault="005C52A8" w:rsidP="00C051F3">
      <w:pPr>
        <w:rPr>
          <w:szCs w:val="28"/>
        </w:rPr>
        <w:sectPr w:rsidR="005C52A8" w:rsidSect="005C52A8">
          <w:type w:val="continuous"/>
          <w:pgSz w:w="11906" w:h="16838"/>
          <w:pgMar w:top="1304" w:right="1304" w:bottom="1304" w:left="1304" w:header="737" w:footer="737" w:gutter="0"/>
          <w:cols w:num="4" w:space="709"/>
          <w:titlePg/>
          <w:docGrid w:linePitch="360"/>
        </w:sectPr>
      </w:pPr>
    </w:p>
    <w:p w:rsidR="005C52A8" w:rsidRDefault="005C52A8" w:rsidP="00C051F3">
      <w:pPr>
        <w:rPr>
          <w:szCs w:val="28"/>
        </w:rPr>
      </w:pPr>
    </w:p>
    <w:p w:rsidR="00C051F3" w:rsidRPr="00742241" w:rsidRDefault="00C051F3" w:rsidP="00C051F3">
      <w:pPr>
        <w:rPr>
          <w:szCs w:val="28"/>
        </w:rPr>
      </w:pPr>
      <w:r w:rsidRPr="00742241">
        <w:rPr>
          <w:szCs w:val="28"/>
        </w:rPr>
        <w:t>Bu ancak iki ünlünün birleşmesi ya da ses düşmesi gibi durumlarda görülür:</w:t>
      </w:r>
    </w:p>
    <w:p w:rsidR="00C051F3" w:rsidRDefault="00C051F3" w:rsidP="00C051F3">
      <w:pPr>
        <w:rPr>
          <w:szCs w:val="28"/>
        </w:rPr>
      </w:pPr>
      <w:r w:rsidRPr="00C051F3">
        <w:rPr>
          <w:szCs w:val="28"/>
        </w:rPr>
        <w:t>pekiyi&gt;peki, hoca hanım &gt;hoc</w:t>
      </w:r>
      <w:r w:rsidRPr="00C051F3">
        <w:rPr>
          <w:szCs w:val="28"/>
          <w:lang w:val="en-US"/>
        </w:rPr>
        <w:t>â</w:t>
      </w:r>
      <w:r w:rsidR="005C52A8">
        <w:rPr>
          <w:szCs w:val="28"/>
        </w:rPr>
        <w:t>nım,</w:t>
      </w:r>
      <w:r w:rsidR="005C52A8" w:rsidRPr="005C52A8">
        <w:rPr>
          <w:szCs w:val="28"/>
        </w:rPr>
        <w:t xml:space="preserve"> </w:t>
      </w:r>
      <w:r w:rsidR="00AB2E39" w:rsidRPr="005C52A8">
        <w:rPr>
          <w:szCs w:val="28"/>
        </w:rPr>
        <w:t xml:space="preserve">ağabey </w:t>
      </w:r>
      <w:r w:rsidR="005C52A8" w:rsidRPr="005C52A8">
        <w:rPr>
          <w:szCs w:val="28"/>
        </w:rPr>
        <w:t xml:space="preserve">&lt; </w:t>
      </w:r>
      <w:r w:rsidR="00AB2E39" w:rsidRPr="005C52A8">
        <w:rPr>
          <w:szCs w:val="28"/>
        </w:rPr>
        <w:t>âbi</w:t>
      </w:r>
      <w:r w:rsidR="00AB2E39">
        <w:rPr>
          <w:szCs w:val="28"/>
        </w:rPr>
        <w:t xml:space="preserve"> vb.</w:t>
      </w:r>
    </w:p>
    <w:p w:rsidR="005C52A8" w:rsidRPr="00C051F3" w:rsidRDefault="005C52A8" w:rsidP="00C051F3">
      <w:pPr>
        <w:rPr>
          <w:szCs w:val="28"/>
        </w:rPr>
      </w:pPr>
    </w:p>
    <w:p w:rsidR="00C051F3" w:rsidRPr="00742241" w:rsidRDefault="00C051F3" w:rsidP="00C051F3">
      <w:pPr>
        <w:rPr>
          <w:szCs w:val="28"/>
        </w:rPr>
      </w:pPr>
      <w:r w:rsidRPr="00742241">
        <w:rPr>
          <w:szCs w:val="28"/>
        </w:rPr>
        <w:t>2. Türkçe kelimelerde  ‘o, ö’ ünlüleri kelimelerin yalnızca ilk hecelerinde bulunur:</w:t>
      </w:r>
    </w:p>
    <w:p w:rsidR="00AB2E39" w:rsidRDefault="00AB2E39" w:rsidP="00AB2E39">
      <w:pPr>
        <w:pStyle w:val="ListeParagraf"/>
        <w:numPr>
          <w:ilvl w:val="0"/>
          <w:numId w:val="25"/>
        </w:numPr>
        <w:rPr>
          <w:szCs w:val="28"/>
        </w:rPr>
        <w:sectPr w:rsidR="00AB2E39" w:rsidSect="005C52A8">
          <w:type w:val="continuous"/>
          <w:pgSz w:w="11906" w:h="16838"/>
          <w:pgMar w:top="1304" w:right="1304" w:bottom="1304" w:left="1304" w:header="737" w:footer="737" w:gutter="0"/>
          <w:cols w:space="708"/>
          <w:titlePg/>
          <w:docGrid w:linePitch="360"/>
        </w:sectPr>
      </w:pPr>
    </w:p>
    <w:p w:rsidR="00AB2E39" w:rsidRPr="00AB2E39" w:rsidRDefault="00AB2E39" w:rsidP="00AB2E39">
      <w:pPr>
        <w:pStyle w:val="ListeParagraf"/>
        <w:numPr>
          <w:ilvl w:val="0"/>
          <w:numId w:val="25"/>
        </w:numPr>
        <w:rPr>
          <w:szCs w:val="28"/>
        </w:rPr>
      </w:pPr>
      <w:r w:rsidRPr="00AB2E39">
        <w:rPr>
          <w:szCs w:val="28"/>
        </w:rPr>
        <w:lastRenderedPageBreak/>
        <w:t>Övünmek</w:t>
      </w:r>
    </w:p>
    <w:p w:rsidR="00C051F3" w:rsidRPr="00AB2E39" w:rsidRDefault="00AB2E39" w:rsidP="00AB2E39">
      <w:pPr>
        <w:pStyle w:val="ListeParagraf"/>
        <w:numPr>
          <w:ilvl w:val="0"/>
          <w:numId w:val="25"/>
        </w:numPr>
        <w:rPr>
          <w:szCs w:val="28"/>
        </w:rPr>
      </w:pPr>
      <w:r w:rsidRPr="00AB2E39">
        <w:rPr>
          <w:szCs w:val="28"/>
        </w:rPr>
        <w:lastRenderedPageBreak/>
        <w:t>Görüşmek</w:t>
      </w:r>
    </w:p>
    <w:p w:rsidR="00AB2E39" w:rsidRDefault="00AB2E39" w:rsidP="00C051F3">
      <w:pPr>
        <w:rPr>
          <w:szCs w:val="28"/>
        </w:rPr>
        <w:sectPr w:rsidR="00AB2E39" w:rsidSect="00AB2E39">
          <w:type w:val="continuous"/>
          <w:pgSz w:w="11906" w:h="16838"/>
          <w:pgMar w:top="1304" w:right="1304" w:bottom="1304" w:left="1304" w:header="737" w:footer="737" w:gutter="0"/>
          <w:cols w:num="2" w:space="708"/>
          <w:titlePg/>
          <w:docGrid w:linePitch="360"/>
        </w:sectPr>
      </w:pPr>
    </w:p>
    <w:p w:rsidR="00AB2E39" w:rsidRDefault="00AB2E39" w:rsidP="00C051F3">
      <w:pPr>
        <w:rPr>
          <w:szCs w:val="28"/>
        </w:rPr>
      </w:pPr>
    </w:p>
    <w:p w:rsidR="00AB2E39" w:rsidRDefault="00AB2E39" w:rsidP="00C051F3">
      <w:pPr>
        <w:rPr>
          <w:szCs w:val="28"/>
        </w:rPr>
      </w:pPr>
    </w:p>
    <w:p w:rsidR="00C051F3" w:rsidRPr="00742241" w:rsidRDefault="00C051F3" w:rsidP="00C051F3">
      <w:pPr>
        <w:rPr>
          <w:szCs w:val="28"/>
        </w:rPr>
      </w:pPr>
      <w:r w:rsidRPr="00742241">
        <w:rPr>
          <w:szCs w:val="28"/>
        </w:rPr>
        <w:lastRenderedPageBreak/>
        <w:t xml:space="preserve">Ancak ‘-yor’ eki bu kuralın dışındadır: </w:t>
      </w:r>
    </w:p>
    <w:p w:rsidR="00AB2E39" w:rsidRDefault="00AB2E39" w:rsidP="00C051F3">
      <w:pPr>
        <w:rPr>
          <w:szCs w:val="28"/>
        </w:rPr>
        <w:sectPr w:rsidR="00AB2E39" w:rsidSect="005C52A8">
          <w:type w:val="continuous"/>
          <w:pgSz w:w="11906" w:h="16838"/>
          <w:pgMar w:top="1304" w:right="1304" w:bottom="1304" w:left="1304" w:header="737" w:footer="737" w:gutter="0"/>
          <w:cols w:space="708"/>
          <w:titlePg/>
          <w:docGrid w:linePitch="360"/>
        </w:sectPr>
      </w:pPr>
    </w:p>
    <w:p w:rsidR="00AB2E39" w:rsidRPr="00AB2E39" w:rsidRDefault="00AB2E39" w:rsidP="00AB2E39">
      <w:pPr>
        <w:pStyle w:val="ListeParagraf"/>
        <w:numPr>
          <w:ilvl w:val="0"/>
          <w:numId w:val="26"/>
        </w:numPr>
        <w:rPr>
          <w:szCs w:val="28"/>
        </w:rPr>
      </w:pPr>
      <w:r w:rsidRPr="00AB2E39">
        <w:rPr>
          <w:szCs w:val="28"/>
        </w:rPr>
        <w:lastRenderedPageBreak/>
        <w:t>Gidiyor</w:t>
      </w:r>
    </w:p>
    <w:p w:rsidR="00C051F3" w:rsidRPr="00AB2E39" w:rsidRDefault="00AB2E39" w:rsidP="00AB2E39">
      <w:pPr>
        <w:pStyle w:val="ListeParagraf"/>
        <w:numPr>
          <w:ilvl w:val="0"/>
          <w:numId w:val="26"/>
        </w:numPr>
        <w:rPr>
          <w:szCs w:val="28"/>
        </w:rPr>
      </w:pPr>
      <w:r w:rsidRPr="00AB2E39">
        <w:rPr>
          <w:szCs w:val="28"/>
        </w:rPr>
        <w:t>Koşuyor</w:t>
      </w:r>
    </w:p>
    <w:p w:rsidR="00AB2E39" w:rsidRPr="00AB2E39" w:rsidRDefault="00AB2E39" w:rsidP="00AB2E39">
      <w:pPr>
        <w:pStyle w:val="ListeParagraf"/>
        <w:numPr>
          <w:ilvl w:val="0"/>
          <w:numId w:val="26"/>
        </w:numPr>
        <w:rPr>
          <w:szCs w:val="28"/>
        </w:rPr>
      </w:pPr>
      <w:r w:rsidRPr="00AB2E39">
        <w:rPr>
          <w:szCs w:val="28"/>
        </w:rPr>
        <w:lastRenderedPageBreak/>
        <w:t>Gülüyor</w:t>
      </w:r>
    </w:p>
    <w:p w:rsidR="00AB2E39" w:rsidRPr="00AB2E39" w:rsidRDefault="00AB2E39" w:rsidP="00AB2E39">
      <w:pPr>
        <w:pStyle w:val="ListeParagraf"/>
        <w:numPr>
          <w:ilvl w:val="0"/>
          <w:numId w:val="26"/>
        </w:numPr>
        <w:rPr>
          <w:szCs w:val="28"/>
        </w:rPr>
      </w:pPr>
      <w:r w:rsidRPr="00AB2E39">
        <w:rPr>
          <w:szCs w:val="28"/>
        </w:rPr>
        <w:t>Seviyor</w:t>
      </w:r>
    </w:p>
    <w:p w:rsidR="00AB2E39" w:rsidRDefault="00AB2E39" w:rsidP="00C051F3">
      <w:pPr>
        <w:rPr>
          <w:szCs w:val="28"/>
        </w:rPr>
        <w:sectPr w:rsidR="00AB2E39" w:rsidSect="00AB2E39">
          <w:type w:val="continuous"/>
          <w:pgSz w:w="11906" w:h="16838"/>
          <w:pgMar w:top="1304" w:right="1304" w:bottom="1304" w:left="1304" w:header="737" w:footer="737" w:gutter="0"/>
          <w:cols w:num="3" w:space="708"/>
          <w:titlePg/>
          <w:docGrid w:linePitch="360"/>
        </w:sectPr>
      </w:pPr>
    </w:p>
    <w:p w:rsidR="00AB2E39" w:rsidRPr="00C051F3" w:rsidRDefault="00AB2E39" w:rsidP="00C051F3">
      <w:pPr>
        <w:rPr>
          <w:szCs w:val="28"/>
        </w:rPr>
      </w:pPr>
    </w:p>
    <w:p w:rsidR="00C051F3" w:rsidRPr="00742241" w:rsidRDefault="00C051F3" w:rsidP="00C051F3">
      <w:pPr>
        <w:rPr>
          <w:szCs w:val="28"/>
        </w:rPr>
      </w:pPr>
      <w:r w:rsidRPr="00742241">
        <w:rPr>
          <w:szCs w:val="28"/>
        </w:rPr>
        <w:t>Alıntı kelimelerde ise bu kural yoktur:</w:t>
      </w:r>
    </w:p>
    <w:p w:rsidR="00AB2E39" w:rsidRDefault="00AB2E39" w:rsidP="00AB2E39">
      <w:pPr>
        <w:pStyle w:val="ListeParagraf"/>
        <w:numPr>
          <w:ilvl w:val="0"/>
          <w:numId w:val="27"/>
        </w:numPr>
        <w:rPr>
          <w:szCs w:val="28"/>
        </w:rPr>
        <w:sectPr w:rsidR="00AB2E39" w:rsidSect="005C52A8">
          <w:type w:val="continuous"/>
          <w:pgSz w:w="11906" w:h="16838"/>
          <w:pgMar w:top="1304" w:right="1304" w:bottom="1304" w:left="1304" w:header="737" w:footer="737" w:gutter="0"/>
          <w:cols w:space="708"/>
          <w:titlePg/>
          <w:docGrid w:linePitch="360"/>
        </w:sectPr>
      </w:pPr>
    </w:p>
    <w:p w:rsidR="00AB2E39" w:rsidRPr="00AB2E39" w:rsidRDefault="00AB2E39" w:rsidP="00AB2E39">
      <w:pPr>
        <w:pStyle w:val="ListeParagraf"/>
        <w:numPr>
          <w:ilvl w:val="0"/>
          <w:numId w:val="27"/>
        </w:numPr>
        <w:rPr>
          <w:szCs w:val="28"/>
        </w:rPr>
      </w:pPr>
      <w:r w:rsidRPr="00AB2E39">
        <w:rPr>
          <w:szCs w:val="28"/>
        </w:rPr>
        <w:lastRenderedPageBreak/>
        <w:t>Telefon</w:t>
      </w:r>
    </w:p>
    <w:p w:rsidR="00C051F3" w:rsidRPr="00AB2E39" w:rsidRDefault="00AB2E39" w:rsidP="00AB2E39">
      <w:pPr>
        <w:pStyle w:val="ListeParagraf"/>
        <w:numPr>
          <w:ilvl w:val="0"/>
          <w:numId w:val="27"/>
        </w:numPr>
        <w:rPr>
          <w:szCs w:val="28"/>
        </w:rPr>
      </w:pPr>
      <w:r w:rsidRPr="00AB2E39">
        <w:rPr>
          <w:szCs w:val="28"/>
        </w:rPr>
        <w:t>Rekor</w:t>
      </w:r>
    </w:p>
    <w:p w:rsidR="00AB2E39" w:rsidRPr="00AB2E39" w:rsidRDefault="00AB2E39" w:rsidP="00AB2E39">
      <w:pPr>
        <w:pStyle w:val="ListeParagraf"/>
        <w:numPr>
          <w:ilvl w:val="0"/>
          <w:numId w:val="27"/>
        </w:numPr>
        <w:rPr>
          <w:szCs w:val="28"/>
        </w:rPr>
      </w:pPr>
      <w:r w:rsidRPr="00AB2E39">
        <w:rPr>
          <w:szCs w:val="28"/>
        </w:rPr>
        <w:t>Balkon</w:t>
      </w:r>
    </w:p>
    <w:p w:rsidR="00AB2E39" w:rsidRPr="00AB2E39" w:rsidRDefault="00AB2E39" w:rsidP="00AB2E39">
      <w:pPr>
        <w:pStyle w:val="ListeParagraf"/>
        <w:numPr>
          <w:ilvl w:val="0"/>
          <w:numId w:val="27"/>
        </w:numPr>
        <w:rPr>
          <w:szCs w:val="28"/>
        </w:rPr>
      </w:pPr>
      <w:r w:rsidRPr="00AB2E39">
        <w:rPr>
          <w:szCs w:val="28"/>
        </w:rPr>
        <w:lastRenderedPageBreak/>
        <w:t>Biyografi</w:t>
      </w:r>
    </w:p>
    <w:p w:rsidR="00AB2E39" w:rsidRPr="00AB2E39" w:rsidRDefault="00AB2E39" w:rsidP="00AB2E39">
      <w:pPr>
        <w:pStyle w:val="ListeParagraf"/>
        <w:numPr>
          <w:ilvl w:val="0"/>
          <w:numId w:val="27"/>
        </w:numPr>
        <w:rPr>
          <w:szCs w:val="28"/>
        </w:rPr>
      </w:pPr>
      <w:r w:rsidRPr="00AB2E39">
        <w:rPr>
          <w:szCs w:val="28"/>
        </w:rPr>
        <w:t>Fizyoloji</w:t>
      </w:r>
    </w:p>
    <w:p w:rsidR="00AB2E39" w:rsidRPr="00AB2E39" w:rsidRDefault="00AB2E39" w:rsidP="00AB2E39">
      <w:pPr>
        <w:pStyle w:val="ListeParagraf"/>
        <w:numPr>
          <w:ilvl w:val="0"/>
          <w:numId w:val="27"/>
        </w:numPr>
        <w:rPr>
          <w:szCs w:val="28"/>
        </w:rPr>
      </w:pPr>
      <w:r w:rsidRPr="00AB2E39">
        <w:rPr>
          <w:szCs w:val="28"/>
        </w:rPr>
        <w:t>Konsol</w:t>
      </w:r>
    </w:p>
    <w:p w:rsidR="00AB2E39" w:rsidRPr="00AB2E39" w:rsidRDefault="00AB2E39" w:rsidP="00AB2E39">
      <w:pPr>
        <w:pStyle w:val="ListeParagraf"/>
        <w:numPr>
          <w:ilvl w:val="0"/>
          <w:numId w:val="27"/>
        </w:numPr>
        <w:rPr>
          <w:szCs w:val="28"/>
        </w:rPr>
      </w:pPr>
      <w:r w:rsidRPr="00AB2E39">
        <w:rPr>
          <w:szCs w:val="28"/>
        </w:rPr>
        <w:lastRenderedPageBreak/>
        <w:t>Konsültasyon</w:t>
      </w:r>
    </w:p>
    <w:p w:rsidR="00AB2E39" w:rsidRPr="00AB2E39" w:rsidRDefault="00AB2E39" w:rsidP="00AB2E39">
      <w:pPr>
        <w:pStyle w:val="ListeParagraf"/>
        <w:numPr>
          <w:ilvl w:val="0"/>
          <w:numId w:val="27"/>
        </w:numPr>
        <w:rPr>
          <w:szCs w:val="28"/>
        </w:rPr>
      </w:pPr>
      <w:r w:rsidRPr="00AB2E39">
        <w:rPr>
          <w:szCs w:val="28"/>
        </w:rPr>
        <w:t>Monitör</w:t>
      </w:r>
    </w:p>
    <w:p w:rsidR="00AB2E39" w:rsidRPr="00AB2E39" w:rsidRDefault="00AB2E39" w:rsidP="00AB2E39">
      <w:pPr>
        <w:pStyle w:val="ListeParagraf"/>
        <w:numPr>
          <w:ilvl w:val="0"/>
          <w:numId w:val="27"/>
        </w:numPr>
        <w:rPr>
          <w:szCs w:val="28"/>
        </w:rPr>
      </w:pPr>
      <w:r w:rsidRPr="00AB2E39">
        <w:rPr>
          <w:szCs w:val="28"/>
        </w:rPr>
        <w:t>Otomobil</w:t>
      </w:r>
    </w:p>
    <w:p w:rsidR="00AB2E39" w:rsidRPr="00AB2E39" w:rsidRDefault="00AB2E39" w:rsidP="00AB2E39">
      <w:pPr>
        <w:pStyle w:val="ListeParagraf"/>
        <w:numPr>
          <w:ilvl w:val="0"/>
          <w:numId w:val="27"/>
        </w:numPr>
        <w:rPr>
          <w:szCs w:val="28"/>
        </w:rPr>
      </w:pPr>
      <w:r w:rsidRPr="00AB2E39">
        <w:rPr>
          <w:szCs w:val="28"/>
        </w:rPr>
        <w:lastRenderedPageBreak/>
        <w:t>Profesör</w:t>
      </w:r>
    </w:p>
    <w:p w:rsidR="00AB2E39" w:rsidRPr="00AB2E39" w:rsidRDefault="00AB2E39" w:rsidP="00AB2E39">
      <w:pPr>
        <w:pStyle w:val="ListeParagraf"/>
        <w:numPr>
          <w:ilvl w:val="0"/>
          <w:numId w:val="27"/>
        </w:numPr>
        <w:rPr>
          <w:szCs w:val="28"/>
        </w:rPr>
      </w:pPr>
      <w:r w:rsidRPr="00AB2E39">
        <w:rPr>
          <w:szCs w:val="28"/>
        </w:rPr>
        <w:t>Traktör</w:t>
      </w:r>
    </w:p>
    <w:p w:rsidR="00AB2E39" w:rsidRDefault="00AB2E39" w:rsidP="00C051F3">
      <w:pPr>
        <w:rPr>
          <w:szCs w:val="28"/>
        </w:rPr>
        <w:sectPr w:rsidR="00AB2E39" w:rsidSect="00AB2E39">
          <w:type w:val="continuous"/>
          <w:pgSz w:w="11906" w:h="16838"/>
          <w:pgMar w:top="1304" w:right="1304" w:bottom="1304" w:left="1304" w:header="737" w:footer="737" w:gutter="0"/>
          <w:cols w:num="4" w:space="0"/>
          <w:titlePg/>
          <w:docGrid w:linePitch="360"/>
        </w:sectPr>
      </w:pPr>
    </w:p>
    <w:p w:rsidR="00AB2E39" w:rsidRPr="00C051F3" w:rsidRDefault="00AB2E39" w:rsidP="00C051F3">
      <w:pPr>
        <w:rPr>
          <w:szCs w:val="28"/>
        </w:rPr>
      </w:pPr>
    </w:p>
    <w:p w:rsidR="00631554" w:rsidRDefault="00C051F3" w:rsidP="00C051F3">
      <w:pPr>
        <w:rPr>
          <w:szCs w:val="28"/>
        </w:rPr>
      </w:pPr>
      <w:r w:rsidRPr="00742241">
        <w:rPr>
          <w:szCs w:val="28"/>
        </w:rPr>
        <w:t xml:space="preserve">3. </w:t>
      </w:r>
      <w:r w:rsidR="00631554">
        <w:rPr>
          <w:szCs w:val="28"/>
        </w:rPr>
        <w:t>“</w:t>
      </w:r>
      <w:r w:rsidRPr="00742241">
        <w:rPr>
          <w:szCs w:val="28"/>
        </w:rPr>
        <w:t>j, f, h</w:t>
      </w:r>
      <w:r w:rsidR="00631554">
        <w:rPr>
          <w:szCs w:val="28"/>
        </w:rPr>
        <w:t>,v”</w:t>
      </w:r>
      <w:r w:rsidRPr="00742241">
        <w:rPr>
          <w:szCs w:val="28"/>
        </w:rPr>
        <w:t xml:space="preserve"> sesleri Türkçe asıllı kelim</w:t>
      </w:r>
      <w:r w:rsidR="00E80574">
        <w:rPr>
          <w:szCs w:val="28"/>
        </w:rPr>
        <w:t>e</w:t>
      </w:r>
      <w:r w:rsidRPr="00742241">
        <w:rPr>
          <w:szCs w:val="28"/>
        </w:rPr>
        <w:t>ler de az bulunur.</w:t>
      </w:r>
    </w:p>
    <w:p w:rsidR="00631554" w:rsidRDefault="00631554" w:rsidP="00631554">
      <w:pPr>
        <w:pStyle w:val="ListeParagraf"/>
        <w:numPr>
          <w:ilvl w:val="0"/>
          <w:numId w:val="30"/>
        </w:numPr>
        <w:rPr>
          <w:szCs w:val="28"/>
        </w:rPr>
        <w:sectPr w:rsidR="00631554" w:rsidSect="005C52A8">
          <w:type w:val="continuous"/>
          <w:pgSz w:w="11906" w:h="16838"/>
          <w:pgMar w:top="1304" w:right="1304" w:bottom="1304" w:left="1304" w:header="737" w:footer="737" w:gutter="0"/>
          <w:cols w:space="708"/>
          <w:titlePg/>
          <w:docGrid w:linePitch="360"/>
        </w:sectPr>
      </w:pPr>
    </w:p>
    <w:p w:rsidR="00631554" w:rsidRPr="00631554" w:rsidRDefault="00631554" w:rsidP="00631554">
      <w:pPr>
        <w:pStyle w:val="ListeParagraf"/>
        <w:numPr>
          <w:ilvl w:val="0"/>
          <w:numId w:val="30"/>
        </w:numPr>
        <w:rPr>
          <w:szCs w:val="28"/>
        </w:rPr>
      </w:pPr>
      <w:r w:rsidRPr="00631554">
        <w:rPr>
          <w:szCs w:val="28"/>
        </w:rPr>
        <w:lastRenderedPageBreak/>
        <w:t>Fal</w:t>
      </w:r>
    </w:p>
    <w:p w:rsidR="00631554" w:rsidRPr="00631554" w:rsidRDefault="00631554" w:rsidP="00631554">
      <w:pPr>
        <w:pStyle w:val="ListeParagraf"/>
        <w:numPr>
          <w:ilvl w:val="0"/>
          <w:numId w:val="30"/>
        </w:numPr>
        <w:rPr>
          <w:szCs w:val="28"/>
        </w:rPr>
      </w:pPr>
      <w:r w:rsidRPr="00631554">
        <w:rPr>
          <w:szCs w:val="28"/>
        </w:rPr>
        <w:t>Film</w:t>
      </w:r>
    </w:p>
    <w:p w:rsidR="00631554" w:rsidRDefault="00631554" w:rsidP="00631554">
      <w:pPr>
        <w:pStyle w:val="ListeParagraf"/>
        <w:numPr>
          <w:ilvl w:val="0"/>
          <w:numId w:val="30"/>
        </w:numPr>
        <w:rPr>
          <w:szCs w:val="28"/>
        </w:rPr>
      </w:pPr>
      <w:r w:rsidRPr="00631554">
        <w:rPr>
          <w:szCs w:val="28"/>
        </w:rPr>
        <w:t>Fizik</w:t>
      </w:r>
    </w:p>
    <w:p w:rsidR="00631554" w:rsidRPr="00631554" w:rsidRDefault="00631554" w:rsidP="00631554">
      <w:pPr>
        <w:rPr>
          <w:szCs w:val="28"/>
        </w:rPr>
      </w:pPr>
    </w:p>
    <w:p w:rsidR="00631554" w:rsidRPr="00631554" w:rsidRDefault="00631554" w:rsidP="00631554">
      <w:pPr>
        <w:pStyle w:val="ListeParagraf"/>
        <w:numPr>
          <w:ilvl w:val="0"/>
          <w:numId w:val="30"/>
        </w:numPr>
        <w:rPr>
          <w:szCs w:val="28"/>
        </w:rPr>
      </w:pPr>
      <w:r w:rsidRPr="00631554">
        <w:rPr>
          <w:szCs w:val="28"/>
        </w:rPr>
        <w:lastRenderedPageBreak/>
        <w:t>Hakikat</w:t>
      </w:r>
    </w:p>
    <w:p w:rsidR="00631554" w:rsidRPr="00631554" w:rsidRDefault="00631554" w:rsidP="00631554">
      <w:pPr>
        <w:pStyle w:val="ListeParagraf"/>
        <w:numPr>
          <w:ilvl w:val="0"/>
          <w:numId w:val="30"/>
        </w:numPr>
        <w:rPr>
          <w:szCs w:val="28"/>
        </w:rPr>
      </w:pPr>
      <w:r w:rsidRPr="00631554">
        <w:rPr>
          <w:szCs w:val="28"/>
        </w:rPr>
        <w:t>Hamur</w:t>
      </w:r>
    </w:p>
    <w:p w:rsidR="00631554" w:rsidRDefault="00631554" w:rsidP="00631554">
      <w:pPr>
        <w:pStyle w:val="ListeParagraf"/>
        <w:numPr>
          <w:ilvl w:val="0"/>
          <w:numId w:val="30"/>
        </w:numPr>
        <w:rPr>
          <w:szCs w:val="28"/>
        </w:rPr>
      </w:pPr>
      <w:r w:rsidRPr="00631554">
        <w:rPr>
          <w:szCs w:val="28"/>
        </w:rPr>
        <w:t>Havlu</w:t>
      </w:r>
    </w:p>
    <w:p w:rsidR="00631554" w:rsidRPr="00631554" w:rsidRDefault="00631554" w:rsidP="00631554">
      <w:pPr>
        <w:rPr>
          <w:szCs w:val="28"/>
        </w:rPr>
      </w:pPr>
    </w:p>
    <w:p w:rsidR="00631554" w:rsidRPr="00631554" w:rsidRDefault="00631554" w:rsidP="00631554">
      <w:pPr>
        <w:pStyle w:val="ListeParagraf"/>
        <w:numPr>
          <w:ilvl w:val="0"/>
          <w:numId w:val="30"/>
        </w:numPr>
        <w:rPr>
          <w:szCs w:val="28"/>
        </w:rPr>
      </w:pPr>
      <w:r w:rsidRPr="00631554">
        <w:rPr>
          <w:szCs w:val="28"/>
        </w:rPr>
        <w:lastRenderedPageBreak/>
        <w:t>Jeton</w:t>
      </w:r>
    </w:p>
    <w:p w:rsidR="00631554" w:rsidRPr="00631554" w:rsidRDefault="00631554" w:rsidP="00631554">
      <w:pPr>
        <w:pStyle w:val="ListeParagraf"/>
        <w:numPr>
          <w:ilvl w:val="0"/>
          <w:numId w:val="30"/>
        </w:numPr>
        <w:rPr>
          <w:szCs w:val="28"/>
        </w:rPr>
      </w:pPr>
      <w:r w:rsidRPr="00631554">
        <w:rPr>
          <w:szCs w:val="28"/>
        </w:rPr>
        <w:t>Jüri</w:t>
      </w:r>
    </w:p>
    <w:p w:rsidR="00631554" w:rsidRPr="00631554" w:rsidRDefault="00631554" w:rsidP="00631554">
      <w:pPr>
        <w:pStyle w:val="ListeParagraf"/>
        <w:numPr>
          <w:ilvl w:val="0"/>
          <w:numId w:val="30"/>
        </w:numPr>
        <w:rPr>
          <w:szCs w:val="28"/>
        </w:rPr>
      </w:pPr>
      <w:r w:rsidRPr="00631554">
        <w:rPr>
          <w:szCs w:val="28"/>
        </w:rPr>
        <w:t>Pijama</w:t>
      </w:r>
    </w:p>
    <w:p w:rsidR="00631554" w:rsidRPr="00631554" w:rsidRDefault="00631554" w:rsidP="00631554">
      <w:pPr>
        <w:pStyle w:val="ListeParagraf"/>
        <w:numPr>
          <w:ilvl w:val="0"/>
          <w:numId w:val="30"/>
        </w:numPr>
        <w:rPr>
          <w:szCs w:val="28"/>
        </w:rPr>
      </w:pPr>
      <w:r w:rsidRPr="00631554">
        <w:rPr>
          <w:szCs w:val="28"/>
        </w:rPr>
        <w:t>Plaj</w:t>
      </w:r>
    </w:p>
    <w:p w:rsidR="00631554" w:rsidRPr="00631554" w:rsidRDefault="00631554" w:rsidP="00631554">
      <w:pPr>
        <w:pStyle w:val="ListeParagraf"/>
        <w:numPr>
          <w:ilvl w:val="0"/>
          <w:numId w:val="30"/>
        </w:numPr>
        <w:rPr>
          <w:szCs w:val="28"/>
        </w:rPr>
      </w:pPr>
      <w:r w:rsidRPr="00631554">
        <w:rPr>
          <w:szCs w:val="28"/>
        </w:rPr>
        <w:lastRenderedPageBreak/>
        <w:t>Vicdan</w:t>
      </w:r>
    </w:p>
    <w:p w:rsidR="00631554" w:rsidRPr="00631554" w:rsidRDefault="00631554" w:rsidP="00631554">
      <w:pPr>
        <w:pStyle w:val="ListeParagraf"/>
        <w:numPr>
          <w:ilvl w:val="0"/>
          <w:numId w:val="30"/>
        </w:numPr>
        <w:rPr>
          <w:szCs w:val="28"/>
        </w:rPr>
      </w:pPr>
      <w:r>
        <w:rPr>
          <w:szCs w:val="28"/>
        </w:rPr>
        <w:t>Vida</w:t>
      </w:r>
    </w:p>
    <w:p w:rsidR="00631554" w:rsidRDefault="00631554" w:rsidP="00C051F3">
      <w:pPr>
        <w:rPr>
          <w:szCs w:val="28"/>
        </w:rPr>
        <w:sectPr w:rsidR="00631554" w:rsidSect="00631554">
          <w:type w:val="continuous"/>
          <w:pgSz w:w="11906" w:h="16838"/>
          <w:pgMar w:top="1304" w:right="1304" w:bottom="1304" w:left="1304" w:header="737" w:footer="737" w:gutter="0"/>
          <w:cols w:num="4" w:space="709"/>
          <w:titlePg/>
          <w:docGrid w:linePitch="360"/>
        </w:sectPr>
      </w:pPr>
    </w:p>
    <w:p w:rsidR="00C051F3" w:rsidRPr="00742241" w:rsidRDefault="00631554" w:rsidP="00631554">
      <w:pPr>
        <w:ind w:firstLine="360"/>
        <w:rPr>
          <w:szCs w:val="28"/>
        </w:rPr>
      </w:pPr>
      <w:r w:rsidRPr="00631554">
        <w:rPr>
          <w:szCs w:val="28"/>
        </w:rPr>
        <w:lastRenderedPageBreak/>
        <w:t>gibi kelimeler alınmadır.</w:t>
      </w:r>
    </w:p>
    <w:p w:rsidR="00631554" w:rsidRDefault="00631554" w:rsidP="00C051F3">
      <w:pPr>
        <w:rPr>
          <w:iCs/>
          <w:szCs w:val="28"/>
        </w:rPr>
      </w:pPr>
    </w:p>
    <w:p w:rsidR="00C051F3" w:rsidRPr="00742241" w:rsidRDefault="00C051F3" w:rsidP="00C051F3">
      <w:pPr>
        <w:rPr>
          <w:szCs w:val="28"/>
        </w:rPr>
      </w:pPr>
      <w:r w:rsidRPr="00C051F3">
        <w:rPr>
          <w:iCs/>
          <w:szCs w:val="28"/>
        </w:rPr>
        <w:t>j sesi;</w:t>
      </w:r>
      <w:r w:rsidRPr="00742241">
        <w:rPr>
          <w:szCs w:val="28"/>
        </w:rPr>
        <w:t xml:space="preserve"> esasında Türkçede olmayan bu ses alıntı ve yansıma kelimelerde bulunur: </w:t>
      </w:r>
    </w:p>
    <w:p w:rsidR="00C051F3" w:rsidRPr="00C051F3" w:rsidRDefault="00C051F3" w:rsidP="00C051F3">
      <w:pPr>
        <w:rPr>
          <w:szCs w:val="28"/>
        </w:rPr>
      </w:pPr>
      <w:r w:rsidRPr="00C051F3">
        <w:rPr>
          <w:szCs w:val="28"/>
        </w:rPr>
        <w:t>Jandarma &gt;candarma  gibi</w:t>
      </w:r>
      <w:r w:rsidRPr="00C051F3">
        <w:rPr>
          <w:szCs w:val="28"/>
        </w:rPr>
        <w:tab/>
      </w:r>
    </w:p>
    <w:p w:rsidR="00631554" w:rsidRDefault="00631554" w:rsidP="00C051F3">
      <w:pPr>
        <w:rPr>
          <w:iCs/>
          <w:szCs w:val="28"/>
        </w:rPr>
      </w:pPr>
    </w:p>
    <w:p w:rsidR="00C051F3" w:rsidRPr="00742241" w:rsidRDefault="00C051F3" w:rsidP="00C051F3">
      <w:pPr>
        <w:rPr>
          <w:szCs w:val="28"/>
        </w:rPr>
      </w:pPr>
      <w:r w:rsidRPr="00C051F3">
        <w:rPr>
          <w:iCs/>
          <w:szCs w:val="28"/>
        </w:rPr>
        <w:t>f sesi;</w:t>
      </w:r>
      <w:r w:rsidRPr="00742241">
        <w:rPr>
          <w:szCs w:val="28"/>
        </w:rPr>
        <w:t xml:space="preserve"> Türkçede yansıma seslerde, asıl şekli ‘v&gt;b’ olan  bazı kelimelerde ve alıntı kelimelerde bulunur:</w:t>
      </w:r>
    </w:p>
    <w:p w:rsidR="00631554" w:rsidRDefault="00631554" w:rsidP="00631554">
      <w:pPr>
        <w:rPr>
          <w:szCs w:val="28"/>
        </w:rPr>
        <w:sectPr w:rsidR="00631554" w:rsidSect="005C52A8">
          <w:type w:val="continuous"/>
          <w:pgSz w:w="11906" w:h="16838"/>
          <w:pgMar w:top="1304" w:right="1304" w:bottom="1304" w:left="1304" w:header="737" w:footer="737" w:gutter="0"/>
          <w:cols w:space="708"/>
          <w:titlePg/>
          <w:docGrid w:linePitch="360"/>
        </w:sectPr>
      </w:pPr>
    </w:p>
    <w:p w:rsidR="00631554" w:rsidRPr="00631554" w:rsidRDefault="00631554" w:rsidP="00631554">
      <w:pPr>
        <w:pStyle w:val="ListeParagraf"/>
        <w:numPr>
          <w:ilvl w:val="0"/>
          <w:numId w:val="28"/>
        </w:numPr>
        <w:ind w:left="993"/>
        <w:rPr>
          <w:szCs w:val="28"/>
        </w:rPr>
      </w:pPr>
      <w:r w:rsidRPr="00631554">
        <w:rPr>
          <w:szCs w:val="28"/>
        </w:rPr>
        <w:lastRenderedPageBreak/>
        <w:t>Fısıltı</w:t>
      </w:r>
    </w:p>
    <w:p w:rsidR="00631554" w:rsidRPr="00631554" w:rsidRDefault="00631554" w:rsidP="00631554">
      <w:pPr>
        <w:pStyle w:val="ListeParagraf"/>
        <w:numPr>
          <w:ilvl w:val="0"/>
          <w:numId w:val="28"/>
        </w:numPr>
        <w:ind w:left="993"/>
        <w:rPr>
          <w:szCs w:val="28"/>
        </w:rPr>
      </w:pPr>
      <w:r w:rsidRPr="00631554">
        <w:rPr>
          <w:szCs w:val="28"/>
        </w:rPr>
        <w:t>Misafir</w:t>
      </w:r>
    </w:p>
    <w:p w:rsidR="00631554" w:rsidRPr="00631554" w:rsidRDefault="00631554" w:rsidP="00631554">
      <w:pPr>
        <w:pStyle w:val="ListeParagraf"/>
        <w:numPr>
          <w:ilvl w:val="0"/>
          <w:numId w:val="28"/>
        </w:numPr>
        <w:ind w:left="284"/>
        <w:rPr>
          <w:szCs w:val="28"/>
        </w:rPr>
      </w:pPr>
      <w:r w:rsidRPr="00631554">
        <w:rPr>
          <w:szCs w:val="28"/>
        </w:rPr>
        <w:lastRenderedPageBreak/>
        <w:t>öfke</w:t>
      </w:r>
      <w:r w:rsidR="00C051F3" w:rsidRPr="00631554">
        <w:rPr>
          <w:szCs w:val="28"/>
        </w:rPr>
        <w:t>&lt;</w:t>
      </w:r>
      <w:r w:rsidRPr="00631554">
        <w:rPr>
          <w:szCs w:val="28"/>
        </w:rPr>
        <w:t>övke&lt;öbke</w:t>
      </w:r>
    </w:p>
    <w:p w:rsidR="00631554" w:rsidRPr="00631554" w:rsidRDefault="00631554" w:rsidP="00631554">
      <w:pPr>
        <w:pStyle w:val="ListeParagraf"/>
        <w:numPr>
          <w:ilvl w:val="0"/>
          <w:numId w:val="28"/>
        </w:numPr>
        <w:ind w:left="284"/>
        <w:rPr>
          <w:szCs w:val="28"/>
        </w:rPr>
      </w:pPr>
      <w:r w:rsidRPr="00631554">
        <w:rPr>
          <w:szCs w:val="28"/>
        </w:rPr>
        <w:t>yufka&lt; yubka</w:t>
      </w:r>
    </w:p>
    <w:p w:rsidR="00631554" w:rsidRDefault="00631554" w:rsidP="00C051F3">
      <w:pPr>
        <w:rPr>
          <w:szCs w:val="28"/>
        </w:rPr>
        <w:sectPr w:rsidR="00631554" w:rsidSect="00631554">
          <w:type w:val="continuous"/>
          <w:pgSz w:w="11906" w:h="16838"/>
          <w:pgMar w:top="1304" w:right="1304" w:bottom="1304" w:left="1304" w:header="737" w:footer="737" w:gutter="0"/>
          <w:cols w:num="2" w:space="708"/>
          <w:titlePg/>
          <w:docGrid w:linePitch="360"/>
        </w:sectPr>
      </w:pPr>
    </w:p>
    <w:p w:rsidR="00C051F3" w:rsidRPr="00C051F3" w:rsidRDefault="00C051F3" w:rsidP="00C051F3">
      <w:pPr>
        <w:rPr>
          <w:szCs w:val="28"/>
        </w:rPr>
      </w:pPr>
    </w:p>
    <w:p w:rsidR="00C051F3" w:rsidRPr="00742241" w:rsidRDefault="00C051F3" w:rsidP="00C051F3">
      <w:pPr>
        <w:rPr>
          <w:szCs w:val="28"/>
        </w:rPr>
      </w:pPr>
      <w:r w:rsidRPr="00C051F3">
        <w:rPr>
          <w:iCs/>
          <w:szCs w:val="28"/>
        </w:rPr>
        <w:t>h sesi;</w:t>
      </w:r>
      <w:r w:rsidRPr="00742241">
        <w:rPr>
          <w:i/>
          <w:iCs/>
          <w:szCs w:val="28"/>
        </w:rPr>
        <w:t xml:space="preserve"> </w:t>
      </w:r>
      <w:r w:rsidRPr="00742241">
        <w:rPr>
          <w:szCs w:val="28"/>
        </w:rPr>
        <w:t>esasında Türkçede olmayan bu ses ünlem ve tabiat taklidi ile ‘k’ sesinden dönüşmüş kelimelerde bulunur:</w:t>
      </w:r>
    </w:p>
    <w:p w:rsidR="00631554" w:rsidRDefault="00631554" w:rsidP="00631554">
      <w:pPr>
        <w:pStyle w:val="ListeParagraf"/>
        <w:numPr>
          <w:ilvl w:val="0"/>
          <w:numId w:val="29"/>
        </w:numPr>
        <w:rPr>
          <w:szCs w:val="28"/>
        </w:rPr>
        <w:sectPr w:rsidR="00631554" w:rsidSect="005C52A8">
          <w:type w:val="continuous"/>
          <w:pgSz w:w="11906" w:h="16838"/>
          <w:pgMar w:top="1304" w:right="1304" w:bottom="1304" w:left="1304" w:header="737" w:footer="737" w:gutter="0"/>
          <w:cols w:space="708"/>
          <w:titlePg/>
          <w:docGrid w:linePitch="360"/>
        </w:sectPr>
      </w:pPr>
    </w:p>
    <w:p w:rsidR="00631554" w:rsidRPr="00631554" w:rsidRDefault="00631554" w:rsidP="00631554">
      <w:pPr>
        <w:pStyle w:val="ListeParagraf"/>
        <w:numPr>
          <w:ilvl w:val="0"/>
          <w:numId w:val="29"/>
        </w:numPr>
        <w:rPr>
          <w:szCs w:val="28"/>
        </w:rPr>
      </w:pPr>
      <w:r w:rsidRPr="00631554">
        <w:rPr>
          <w:szCs w:val="28"/>
        </w:rPr>
        <w:lastRenderedPageBreak/>
        <w:t>Hey</w:t>
      </w:r>
    </w:p>
    <w:p w:rsidR="00631554" w:rsidRDefault="00631554" w:rsidP="00631554">
      <w:pPr>
        <w:pStyle w:val="ListeParagraf"/>
        <w:numPr>
          <w:ilvl w:val="0"/>
          <w:numId w:val="29"/>
        </w:numPr>
        <w:rPr>
          <w:szCs w:val="28"/>
        </w:rPr>
      </w:pPr>
      <w:r w:rsidRPr="00631554">
        <w:rPr>
          <w:szCs w:val="28"/>
        </w:rPr>
        <w:t>Hışırtı</w:t>
      </w:r>
    </w:p>
    <w:p w:rsidR="00631554" w:rsidRPr="00631554" w:rsidRDefault="00631554" w:rsidP="00631554">
      <w:pPr>
        <w:rPr>
          <w:szCs w:val="28"/>
        </w:rPr>
      </w:pPr>
    </w:p>
    <w:p w:rsidR="00631554" w:rsidRPr="00631554" w:rsidRDefault="00631554" w:rsidP="00631554">
      <w:pPr>
        <w:pStyle w:val="ListeParagraf"/>
        <w:numPr>
          <w:ilvl w:val="0"/>
          <w:numId w:val="29"/>
        </w:numPr>
        <w:rPr>
          <w:szCs w:val="28"/>
        </w:rPr>
      </w:pPr>
      <w:r w:rsidRPr="00631554">
        <w:rPr>
          <w:szCs w:val="28"/>
        </w:rPr>
        <w:lastRenderedPageBreak/>
        <w:t>hani&lt;kanı</w:t>
      </w:r>
    </w:p>
    <w:p w:rsidR="00631554" w:rsidRPr="00631554" w:rsidRDefault="00631554" w:rsidP="00631554">
      <w:pPr>
        <w:pStyle w:val="ListeParagraf"/>
        <w:numPr>
          <w:ilvl w:val="0"/>
          <w:numId w:val="29"/>
        </w:numPr>
        <w:rPr>
          <w:szCs w:val="28"/>
        </w:rPr>
      </w:pPr>
      <w:r w:rsidRPr="00631554">
        <w:rPr>
          <w:szCs w:val="28"/>
        </w:rPr>
        <w:t>dahi&lt; takı</w:t>
      </w:r>
    </w:p>
    <w:p w:rsidR="00631554" w:rsidRPr="00631554" w:rsidRDefault="00631554" w:rsidP="00631554">
      <w:pPr>
        <w:pStyle w:val="ListeParagraf"/>
        <w:numPr>
          <w:ilvl w:val="0"/>
          <w:numId w:val="29"/>
        </w:numPr>
        <w:rPr>
          <w:szCs w:val="28"/>
        </w:rPr>
      </w:pPr>
      <w:r w:rsidRPr="00631554">
        <w:rPr>
          <w:szCs w:val="28"/>
        </w:rPr>
        <w:t>hatun&lt; katun</w:t>
      </w:r>
    </w:p>
    <w:p w:rsidR="00631554" w:rsidRDefault="00631554" w:rsidP="00631554">
      <w:pPr>
        <w:rPr>
          <w:szCs w:val="28"/>
        </w:rPr>
        <w:sectPr w:rsidR="00631554" w:rsidSect="00631554">
          <w:type w:val="continuous"/>
          <w:pgSz w:w="11906" w:h="16838"/>
          <w:pgMar w:top="1304" w:right="1304" w:bottom="1304" w:left="1304" w:header="737" w:footer="737" w:gutter="0"/>
          <w:cols w:num="2" w:space="708"/>
          <w:titlePg/>
          <w:docGrid w:linePitch="360"/>
        </w:sectPr>
      </w:pPr>
    </w:p>
    <w:p w:rsidR="00631554" w:rsidRDefault="00631554" w:rsidP="00631554">
      <w:pPr>
        <w:rPr>
          <w:szCs w:val="28"/>
        </w:rPr>
      </w:pPr>
    </w:p>
    <w:p w:rsidR="00C051F3" w:rsidRPr="00742241" w:rsidRDefault="00631554" w:rsidP="00C051F3">
      <w:pPr>
        <w:rPr>
          <w:szCs w:val="28"/>
        </w:rPr>
      </w:pPr>
      <w:r>
        <w:rPr>
          <w:szCs w:val="28"/>
        </w:rPr>
        <w:t>4. “c, ğ, l, m, n, r, v, z”</w:t>
      </w:r>
      <w:r w:rsidR="00C051F3" w:rsidRPr="00742241">
        <w:rPr>
          <w:szCs w:val="28"/>
        </w:rPr>
        <w:t xml:space="preserve"> sesleri Türkçe kelime başlarında genellikle bulunmaz. Türkçeye geçmiş yabancı asıllı kelimelerin başında veya yansıma kelimelerde bulunur:</w:t>
      </w:r>
    </w:p>
    <w:p w:rsidR="00E0398B" w:rsidRDefault="00E0398B" w:rsidP="00C051F3">
      <w:pPr>
        <w:rPr>
          <w:szCs w:val="28"/>
        </w:rPr>
        <w:sectPr w:rsidR="00E0398B" w:rsidSect="005C52A8">
          <w:type w:val="continuous"/>
          <w:pgSz w:w="11906" w:h="16838"/>
          <w:pgMar w:top="1304" w:right="1304" w:bottom="1304" w:left="1304" w:header="737" w:footer="737" w:gutter="0"/>
          <w:cols w:space="708"/>
          <w:titlePg/>
          <w:docGrid w:linePitch="360"/>
        </w:sectPr>
      </w:pPr>
    </w:p>
    <w:p w:rsidR="00E0398B" w:rsidRPr="00E0398B" w:rsidRDefault="00E0398B" w:rsidP="00E0398B">
      <w:pPr>
        <w:pStyle w:val="ListeParagraf"/>
        <w:numPr>
          <w:ilvl w:val="0"/>
          <w:numId w:val="31"/>
        </w:numPr>
        <w:rPr>
          <w:szCs w:val="28"/>
        </w:rPr>
      </w:pPr>
      <w:r w:rsidRPr="00E0398B">
        <w:rPr>
          <w:szCs w:val="28"/>
        </w:rPr>
        <w:lastRenderedPageBreak/>
        <w:t>cıvıltı</w:t>
      </w:r>
    </w:p>
    <w:p w:rsidR="00E0398B" w:rsidRPr="00E0398B" w:rsidRDefault="00E0398B" w:rsidP="00E0398B">
      <w:pPr>
        <w:pStyle w:val="ListeParagraf"/>
        <w:numPr>
          <w:ilvl w:val="0"/>
          <w:numId w:val="31"/>
        </w:numPr>
        <w:rPr>
          <w:szCs w:val="28"/>
        </w:rPr>
      </w:pPr>
      <w:r w:rsidRPr="00E0398B">
        <w:rPr>
          <w:szCs w:val="28"/>
        </w:rPr>
        <w:t>lıkır lıkır</w:t>
      </w:r>
    </w:p>
    <w:p w:rsidR="00E0398B" w:rsidRPr="00E0398B" w:rsidRDefault="00E0398B" w:rsidP="00E0398B">
      <w:pPr>
        <w:pStyle w:val="ListeParagraf"/>
        <w:numPr>
          <w:ilvl w:val="0"/>
          <w:numId w:val="31"/>
        </w:numPr>
        <w:rPr>
          <w:szCs w:val="28"/>
        </w:rPr>
      </w:pPr>
      <w:r w:rsidRPr="00E0398B">
        <w:rPr>
          <w:szCs w:val="28"/>
        </w:rPr>
        <w:lastRenderedPageBreak/>
        <w:t>mışıl mışıl</w:t>
      </w:r>
    </w:p>
    <w:p w:rsidR="00E0398B" w:rsidRPr="00E0398B" w:rsidRDefault="00E0398B" w:rsidP="00E0398B">
      <w:pPr>
        <w:pStyle w:val="ListeParagraf"/>
        <w:numPr>
          <w:ilvl w:val="0"/>
          <w:numId w:val="31"/>
        </w:numPr>
        <w:rPr>
          <w:szCs w:val="28"/>
        </w:rPr>
      </w:pPr>
      <w:r w:rsidRPr="00E0398B">
        <w:rPr>
          <w:szCs w:val="28"/>
        </w:rPr>
        <w:t>ninni</w:t>
      </w:r>
    </w:p>
    <w:p w:rsidR="00E0398B" w:rsidRPr="00E0398B" w:rsidRDefault="00E0398B" w:rsidP="00E0398B">
      <w:pPr>
        <w:pStyle w:val="ListeParagraf"/>
        <w:numPr>
          <w:ilvl w:val="0"/>
          <w:numId w:val="31"/>
        </w:numPr>
        <w:rPr>
          <w:szCs w:val="28"/>
        </w:rPr>
      </w:pPr>
      <w:r w:rsidRPr="00E0398B">
        <w:rPr>
          <w:szCs w:val="28"/>
        </w:rPr>
        <w:lastRenderedPageBreak/>
        <w:t>rap rap</w:t>
      </w:r>
    </w:p>
    <w:p w:rsidR="00E0398B" w:rsidRPr="00E0398B" w:rsidRDefault="00E0398B" w:rsidP="00E0398B">
      <w:pPr>
        <w:pStyle w:val="ListeParagraf"/>
        <w:numPr>
          <w:ilvl w:val="0"/>
          <w:numId w:val="31"/>
        </w:numPr>
        <w:rPr>
          <w:szCs w:val="28"/>
        </w:rPr>
      </w:pPr>
      <w:r w:rsidRPr="00E0398B">
        <w:rPr>
          <w:szCs w:val="28"/>
        </w:rPr>
        <w:t>vır vır</w:t>
      </w:r>
    </w:p>
    <w:p w:rsidR="00C051F3" w:rsidRPr="00E0398B" w:rsidRDefault="00E0398B" w:rsidP="00E0398B">
      <w:pPr>
        <w:pStyle w:val="ListeParagraf"/>
        <w:numPr>
          <w:ilvl w:val="0"/>
          <w:numId w:val="31"/>
        </w:numPr>
        <w:rPr>
          <w:szCs w:val="28"/>
        </w:rPr>
      </w:pPr>
      <w:r w:rsidRPr="00E0398B">
        <w:rPr>
          <w:szCs w:val="28"/>
        </w:rPr>
        <w:lastRenderedPageBreak/>
        <w:t>zır zır</w:t>
      </w:r>
    </w:p>
    <w:p w:rsidR="00E0398B" w:rsidRDefault="00E0398B" w:rsidP="00C051F3">
      <w:pPr>
        <w:rPr>
          <w:szCs w:val="28"/>
        </w:rPr>
        <w:sectPr w:rsidR="00E0398B" w:rsidSect="00E0398B">
          <w:type w:val="continuous"/>
          <w:pgSz w:w="11906" w:h="16838"/>
          <w:pgMar w:top="1304" w:right="1304" w:bottom="1304" w:left="1304" w:header="737" w:footer="737" w:gutter="0"/>
          <w:cols w:num="4" w:space="14"/>
          <w:titlePg/>
          <w:docGrid w:linePitch="360"/>
        </w:sectPr>
      </w:pPr>
    </w:p>
    <w:p w:rsidR="00631554" w:rsidRDefault="00631554" w:rsidP="00C051F3">
      <w:pPr>
        <w:rPr>
          <w:szCs w:val="28"/>
        </w:rPr>
      </w:pPr>
    </w:p>
    <w:p w:rsidR="00C051F3" w:rsidRPr="00742241" w:rsidRDefault="00C051F3" w:rsidP="00C051F3">
      <w:pPr>
        <w:rPr>
          <w:szCs w:val="28"/>
        </w:rPr>
      </w:pPr>
      <w:r w:rsidRPr="00742241">
        <w:rPr>
          <w:szCs w:val="28"/>
        </w:rPr>
        <w:t>5. Günümüz Türkiye Türkçesinde kelime ve hecelerin sonunda genellikle ‘b, c, d, g’ sesleri bulunmaz. Ancak anlam karışıklığını önlemek için istisnaları vardır:</w:t>
      </w:r>
    </w:p>
    <w:p w:rsidR="00E0398B" w:rsidRDefault="00E0398B" w:rsidP="00E0398B">
      <w:pPr>
        <w:pStyle w:val="ListeParagraf"/>
        <w:numPr>
          <w:ilvl w:val="0"/>
          <w:numId w:val="32"/>
        </w:numPr>
        <w:rPr>
          <w:szCs w:val="28"/>
        </w:rPr>
        <w:sectPr w:rsidR="00E0398B" w:rsidSect="005C52A8">
          <w:type w:val="continuous"/>
          <w:pgSz w:w="11906" w:h="16838"/>
          <w:pgMar w:top="1304" w:right="1304" w:bottom="1304" w:left="1304" w:header="737" w:footer="737" w:gutter="0"/>
          <w:cols w:space="708"/>
          <w:titlePg/>
          <w:docGrid w:linePitch="360"/>
        </w:sectPr>
      </w:pPr>
    </w:p>
    <w:p w:rsidR="00E0398B" w:rsidRPr="00E0398B" w:rsidRDefault="00E0398B" w:rsidP="00E0398B">
      <w:pPr>
        <w:pStyle w:val="ListeParagraf"/>
        <w:numPr>
          <w:ilvl w:val="0"/>
          <w:numId w:val="32"/>
        </w:numPr>
        <w:rPr>
          <w:szCs w:val="28"/>
        </w:rPr>
      </w:pPr>
      <w:r>
        <w:rPr>
          <w:szCs w:val="28"/>
        </w:rPr>
        <w:lastRenderedPageBreak/>
        <w:t xml:space="preserve">sac / </w:t>
      </w:r>
      <w:r w:rsidRPr="00E0398B">
        <w:rPr>
          <w:szCs w:val="28"/>
        </w:rPr>
        <w:t>saç</w:t>
      </w:r>
    </w:p>
    <w:p w:rsidR="00C051F3" w:rsidRDefault="00E0398B" w:rsidP="00E0398B">
      <w:pPr>
        <w:pStyle w:val="ListeParagraf"/>
        <w:numPr>
          <w:ilvl w:val="0"/>
          <w:numId w:val="32"/>
        </w:numPr>
        <w:rPr>
          <w:szCs w:val="28"/>
        </w:rPr>
      </w:pPr>
      <w:r w:rsidRPr="00E0398B">
        <w:rPr>
          <w:szCs w:val="28"/>
        </w:rPr>
        <w:lastRenderedPageBreak/>
        <w:t>ad</w:t>
      </w:r>
      <w:r>
        <w:rPr>
          <w:szCs w:val="28"/>
        </w:rPr>
        <w:t xml:space="preserve"> / </w:t>
      </w:r>
      <w:r w:rsidRPr="00E0398B">
        <w:rPr>
          <w:szCs w:val="28"/>
        </w:rPr>
        <w:t>at</w:t>
      </w:r>
    </w:p>
    <w:p w:rsidR="00E0398B" w:rsidRDefault="00E0398B" w:rsidP="00E0398B">
      <w:pPr>
        <w:pStyle w:val="ListeParagraf"/>
        <w:numPr>
          <w:ilvl w:val="0"/>
          <w:numId w:val="32"/>
        </w:numPr>
        <w:rPr>
          <w:szCs w:val="28"/>
        </w:rPr>
      </w:pPr>
      <w:r>
        <w:rPr>
          <w:szCs w:val="28"/>
        </w:rPr>
        <w:lastRenderedPageBreak/>
        <w:t>od / ot</w:t>
      </w:r>
    </w:p>
    <w:p w:rsidR="00E0398B" w:rsidRPr="00E0398B" w:rsidRDefault="00E0398B" w:rsidP="00E0398B">
      <w:pPr>
        <w:pStyle w:val="ListeParagraf"/>
        <w:numPr>
          <w:ilvl w:val="0"/>
          <w:numId w:val="32"/>
        </w:numPr>
        <w:rPr>
          <w:szCs w:val="28"/>
        </w:rPr>
      </w:pPr>
      <w:r w:rsidRPr="00E0398B">
        <w:rPr>
          <w:szCs w:val="28"/>
        </w:rPr>
        <w:lastRenderedPageBreak/>
        <w:t>öd</w:t>
      </w:r>
      <w:r>
        <w:rPr>
          <w:szCs w:val="28"/>
        </w:rPr>
        <w:t xml:space="preserve"> / öt-</w:t>
      </w:r>
    </w:p>
    <w:p w:rsidR="00E0398B" w:rsidRDefault="00E0398B" w:rsidP="00C051F3">
      <w:pPr>
        <w:rPr>
          <w:szCs w:val="28"/>
        </w:rPr>
        <w:sectPr w:rsidR="00E0398B" w:rsidSect="00E0398B">
          <w:type w:val="continuous"/>
          <w:pgSz w:w="11906" w:h="16838"/>
          <w:pgMar w:top="1304" w:right="1304" w:bottom="1304" w:left="1304" w:header="737" w:footer="737" w:gutter="0"/>
          <w:cols w:num="4" w:space="709"/>
          <w:titlePg/>
          <w:docGrid w:linePitch="360"/>
        </w:sectPr>
      </w:pPr>
    </w:p>
    <w:p w:rsidR="00E0398B" w:rsidRDefault="00E0398B" w:rsidP="00C051F3">
      <w:pPr>
        <w:rPr>
          <w:szCs w:val="28"/>
        </w:rPr>
      </w:pPr>
    </w:p>
    <w:p w:rsidR="00E0398B" w:rsidRDefault="00C051F3" w:rsidP="00E0398B">
      <w:pPr>
        <w:rPr>
          <w:szCs w:val="28"/>
        </w:rPr>
        <w:sectPr w:rsidR="00E0398B" w:rsidSect="005C52A8">
          <w:type w:val="continuous"/>
          <w:pgSz w:w="11906" w:h="16838"/>
          <w:pgMar w:top="1304" w:right="1304" w:bottom="1304" w:left="1304" w:header="737" w:footer="737" w:gutter="0"/>
          <w:cols w:space="708"/>
          <w:titlePg/>
          <w:docGrid w:linePitch="360"/>
        </w:sectPr>
      </w:pPr>
      <w:r w:rsidRPr="00742241">
        <w:rPr>
          <w:szCs w:val="28"/>
        </w:rPr>
        <w:t xml:space="preserve">6. </w:t>
      </w:r>
      <w:r w:rsidR="00E0398B" w:rsidRPr="00742241">
        <w:rPr>
          <w:szCs w:val="28"/>
        </w:rPr>
        <w:t xml:space="preserve">Türkçede bir kelime ya da hecede iki ünlü yan yana gelmez. </w:t>
      </w:r>
      <w:r w:rsidR="00E0398B">
        <w:rPr>
          <w:szCs w:val="28"/>
        </w:rPr>
        <w:t xml:space="preserve">Bundan dolayı </w:t>
      </w:r>
      <w:r w:rsidR="00E0398B" w:rsidRPr="00E0398B">
        <w:rPr>
          <w:szCs w:val="28"/>
        </w:rPr>
        <w:t>ünlüyle biten kelimeler, ünlüyle başlayan ekler aldığı zaman araya y koruyucu ünsü</w:t>
      </w:r>
      <w:r w:rsidR="00E0398B">
        <w:rPr>
          <w:szCs w:val="28"/>
        </w:rPr>
        <w:t xml:space="preserve">zü girer: </w:t>
      </w:r>
    </w:p>
    <w:p w:rsidR="00E0398B" w:rsidRPr="00E0398B" w:rsidRDefault="00E0398B" w:rsidP="00E0398B">
      <w:pPr>
        <w:pStyle w:val="ListeParagraf"/>
        <w:numPr>
          <w:ilvl w:val="0"/>
          <w:numId w:val="33"/>
        </w:numPr>
        <w:ind w:left="426"/>
        <w:rPr>
          <w:szCs w:val="28"/>
        </w:rPr>
      </w:pPr>
      <w:r w:rsidRPr="00E0398B">
        <w:rPr>
          <w:szCs w:val="28"/>
        </w:rPr>
        <w:lastRenderedPageBreak/>
        <w:t>iki - y – e</w:t>
      </w:r>
    </w:p>
    <w:p w:rsidR="00E0398B" w:rsidRPr="00E0398B" w:rsidRDefault="00E0398B" w:rsidP="00E0398B">
      <w:pPr>
        <w:pStyle w:val="ListeParagraf"/>
        <w:numPr>
          <w:ilvl w:val="0"/>
          <w:numId w:val="33"/>
        </w:numPr>
        <w:ind w:left="426"/>
        <w:rPr>
          <w:szCs w:val="28"/>
        </w:rPr>
      </w:pPr>
      <w:r w:rsidRPr="00E0398B">
        <w:rPr>
          <w:szCs w:val="28"/>
        </w:rPr>
        <w:lastRenderedPageBreak/>
        <w:t>soru - y – u</w:t>
      </w:r>
    </w:p>
    <w:p w:rsidR="00E0398B" w:rsidRPr="00E0398B" w:rsidRDefault="00E0398B" w:rsidP="00E0398B">
      <w:pPr>
        <w:pStyle w:val="ListeParagraf"/>
        <w:numPr>
          <w:ilvl w:val="0"/>
          <w:numId w:val="33"/>
        </w:numPr>
        <w:ind w:left="426"/>
        <w:rPr>
          <w:szCs w:val="28"/>
        </w:rPr>
      </w:pPr>
      <w:r w:rsidRPr="00E0398B">
        <w:rPr>
          <w:szCs w:val="28"/>
        </w:rPr>
        <w:lastRenderedPageBreak/>
        <w:t>bekle - y – en</w:t>
      </w:r>
    </w:p>
    <w:p w:rsidR="00E0398B" w:rsidRPr="00E0398B" w:rsidRDefault="00E0398B" w:rsidP="00E0398B">
      <w:pPr>
        <w:pStyle w:val="ListeParagraf"/>
        <w:numPr>
          <w:ilvl w:val="0"/>
          <w:numId w:val="33"/>
        </w:numPr>
        <w:ind w:left="426"/>
        <w:rPr>
          <w:szCs w:val="28"/>
        </w:rPr>
        <w:sectPr w:rsidR="00E0398B" w:rsidRPr="00E0398B" w:rsidSect="00E0398B">
          <w:type w:val="continuous"/>
          <w:pgSz w:w="11906" w:h="16838"/>
          <w:pgMar w:top="1304" w:right="1304" w:bottom="1304" w:left="1304" w:header="737" w:footer="737" w:gutter="0"/>
          <w:cols w:num="4" w:space="14"/>
          <w:titlePg/>
          <w:docGrid w:linePitch="360"/>
        </w:sectPr>
      </w:pPr>
      <w:r w:rsidRPr="00E0398B">
        <w:rPr>
          <w:szCs w:val="28"/>
        </w:rPr>
        <w:lastRenderedPageBreak/>
        <w:t>söyle - y – ecek</w:t>
      </w:r>
    </w:p>
    <w:p w:rsidR="00E0398B" w:rsidRPr="00E0398B" w:rsidRDefault="00E0398B" w:rsidP="00E0398B">
      <w:pPr>
        <w:rPr>
          <w:szCs w:val="28"/>
        </w:rPr>
      </w:pPr>
      <w:r w:rsidRPr="00E0398B">
        <w:rPr>
          <w:szCs w:val="28"/>
        </w:rPr>
        <w:lastRenderedPageBreak/>
        <w:t>Yan yana iki ünlünün bulunduğu kelimeler alınmadır:</w:t>
      </w:r>
    </w:p>
    <w:p w:rsidR="00E0398B" w:rsidRDefault="00E0398B" w:rsidP="00E0398B">
      <w:pPr>
        <w:pStyle w:val="ListeParagraf"/>
        <w:numPr>
          <w:ilvl w:val="0"/>
          <w:numId w:val="34"/>
        </w:numPr>
        <w:rPr>
          <w:szCs w:val="28"/>
        </w:rPr>
        <w:sectPr w:rsidR="00E0398B" w:rsidSect="005C52A8">
          <w:type w:val="continuous"/>
          <w:pgSz w:w="11906" w:h="16838"/>
          <w:pgMar w:top="1304" w:right="1304" w:bottom="1304" w:left="1304" w:header="737" w:footer="737" w:gutter="0"/>
          <w:cols w:space="708"/>
          <w:titlePg/>
          <w:docGrid w:linePitch="360"/>
        </w:sectPr>
      </w:pPr>
    </w:p>
    <w:p w:rsidR="00E0398B" w:rsidRPr="00E0398B" w:rsidRDefault="00E0398B" w:rsidP="00E0398B">
      <w:pPr>
        <w:pStyle w:val="ListeParagraf"/>
        <w:numPr>
          <w:ilvl w:val="0"/>
          <w:numId w:val="34"/>
        </w:numPr>
        <w:rPr>
          <w:szCs w:val="28"/>
        </w:rPr>
      </w:pPr>
      <w:r w:rsidRPr="00E0398B">
        <w:rPr>
          <w:szCs w:val="28"/>
        </w:rPr>
        <w:lastRenderedPageBreak/>
        <w:t>Aile</w:t>
      </w:r>
    </w:p>
    <w:p w:rsidR="00E0398B" w:rsidRPr="00E0398B" w:rsidRDefault="00E0398B" w:rsidP="00E0398B">
      <w:pPr>
        <w:pStyle w:val="ListeParagraf"/>
        <w:numPr>
          <w:ilvl w:val="0"/>
          <w:numId w:val="34"/>
        </w:numPr>
        <w:rPr>
          <w:szCs w:val="28"/>
        </w:rPr>
      </w:pPr>
      <w:r w:rsidRPr="00E0398B">
        <w:rPr>
          <w:szCs w:val="28"/>
        </w:rPr>
        <w:t>Ait</w:t>
      </w:r>
    </w:p>
    <w:p w:rsidR="00E0398B" w:rsidRPr="00E0398B" w:rsidRDefault="00E0398B" w:rsidP="00E0398B">
      <w:pPr>
        <w:pStyle w:val="ListeParagraf"/>
        <w:numPr>
          <w:ilvl w:val="0"/>
          <w:numId w:val="34"/>
        </w:numPr>
        <w:rPr>
          <w:szCs w:val="28"/>
        </w:rPr>
      </w:pPr>
      <w:r w:rsidRPr="00E0398B">
        <w:rPr>
          <w:szCs w:val="28"/>
        </w:rPr>
        <w:t>Duayen</w:t>
      </w:r>
    </w:p>
    <w:p w:rsidR="00E0398B" w:rsidRPr="00E0398B" w:rsidRDefault="00E0398B" w:rsidP="00E0398B">
      <w:pPr>
        <w:pStyle w:val="ListeParagraf"/>
        <w:numPr>
          <w:ilvl w:val="0"/>
          <w:numId w:val="34"/>
        </w:numPr>
        <w:rPr>
          <w:szCs w:val="28"/>
        </w:rPr>
      </w:pPr>
      <w:r w:rsidRPr="00E0398B">
        <w:rPr>
          <w:szCs w:val="28"/>
        </w:rPr>
        <w:lastRenderedPageBreak/>
        <w:t>Fail</w:t>
      </w:r>
    </w:p>
    <w:p w:rsidR="00E0398B" w:rsidRPr="00E0398B" w:rsidRDefault="00E0398B" w:rsidP="00E0398B">
      <w:pPr>
        <w:pStyle w:val="ListeParagraf"/>
        <w:numPr>
          <w:ilvl w:val="0"/>
          <w:numId w:val="34"/>
        </w:numPr>
        <w:rPr>
          <w:szCs w:val="28"/>
        </w:rPr>
      </w:pPr>
      <w:r w:rsidRPr="00E0398B">
        <w:rPr>
          <w:szCs w:val="28"/>
        </w:rPr>
        <w:t>Fiil</w:t>
      </w:r>
    </w:p>
    <w:p w:rsidR="00E0398B" w:rsidRPr="00E0398B" w:rsidRDefault="00E0398B" w:rsidP="00E0398B">
      <w:pPr>
        <w:pStyle w:val="ListeParagraf"/>
        <w:numPr>
          <w:ilvl w:val="0"/>
          <w:numId w:val="34"/>
        </w:numPr>
        <w:rPr>
          <w:szCs w:val="28"/>
        </w:rPr>
      </w:pPr>
      <w:r w:rsidRPr="00E0398B">
        <w:rPr>
          <w:szCs w:val="28"/>
        </w:rPr>
        <w:t>Muamele</w:t>
      </w:r>
    </w:p>
    <w:p w:rsidR="00E0398B" w:rsidRPr="00E0398B" w:rsidRDefault="00E0398B" w:rsidP="00E0398B">
      <w:pPr>
        <w:pStyle w:val="ListeParagraf"/>
        <w:numPr>
          <w:ilvl w:val="0"/>
          <w:numId w:val="34"/>
        </w:numPr>
        <w:rPr>
          <w:szCs w:val="28"/>
        </w:rPr>
      </w:pPr>
      <w:r w:rsidRPr="00E0398B">
        <w:rPr>
          <w:szCs w:val="28"/>
        </w:rPr>
        <w:lastRenderedPageBreak/>
        <w:t>Şair</w:t>
      </w:r>
    </w:p>
    <w:p w:rsidR="00E0398B" w:rsidRPr="00E0398B" w:rsidRDefault="00E0398B" w:rsidP="00E0398B">
      <w:pPr>
        <w:pStyle w:val="ListeParagraf"/>
        <w:numPr>
          <w:ilvl w:val="0"/>
          <w:numId w:val="34"/>
        </w:numPr>
        <w:rPr>
          <w:szCs w:val="28"/>
        </w:rPr>
      </w:pPr>
      <w:r w:rsidRPr="00E0398B">
        <w:rPr>
          <w:szCs w:val="28"/>
        </w:rPr>
        <w:t>Şiir</w:t>
      </w:r>
    </w:p>
    <w:p w:rsidR="00E0398B" w:rsidRPr="00E0398B" w:rsidRDefault="00E0398B" w:rsidP="00E0398B">
      <w:pPr>
        <w:pStyle w:val="ListeParagraf"/>
        <w:numPr>
          <w:ilvl w:val="0"/>
          <w:numId w:val="34"/>
        </w:numPr>
        <w:rPr>
          <w:szCs w:val="28"/>
        </w:rPr>
      </w:pPr>
      <w:r w:rsidRPr="00E0398B">
        <w:rPr>
          <w:szCs w:val="28"/>
        </w:rPr>
        <w:t>Reis</w:t>
      </w:r>
    </w:p>
    <w:p w:rsidR="00E0398B" w:rsidRDefault="00E0398B" w:rsidP="00E0398B">
      <w:pPr>
        <w:rPr>
          <w:szCs w:val="28"/>
        </w:rPr>
        <w:sectPr w:rsidR="00E0398B" w:rsidSect="00E0398B">
          <w:type w:val="continuous"/>
          <w:pgSz w:w="11906" w:h="16838"/>
          <w:pgMar w:top="1304" w:right="1304" w:bottom="1304" w:left="1304" w:header="737" w:footer="737" w:gutter="0"/>
          <w:cols w:num="3" w:space="147"/>
          <w:titlePg/>
          <w:docGrid w:linePitch="360"/>
        </w:sectPr>
      </w:pPr>
    </w:p>
    <w:p w:rsidR="00E0398B" w:rsidRDefault="00E0398B" w:rsidP="00E0398B">
      <w:pPr>
        <w:rPr>
          <w:szCs w:val="28"/>
        </w:rPr>
      </w:pPr>
    </w:p>
    <w:p w:rsidR="00C051F3" w:rsidRPr="00742241" w:rsidRDefault="00C051F3" w:rsidP="00C051F3">
      <w:pPr>
        <w:rPr>
          <w:szCs w:val="28"/>
        </w:rPr>
      </w:pPr>
      <w:r w:rsidRPr="00742241">
        <w:rPr>
          <w:szCs w:val="28"/>
        </w:rPr>
        <w:t>7. Türkçe kelime kökünde aynı cinsten iki ünsüz yan yana gelemez. Bu, ancak köklerde eklerinde birleşme noktalarında görülür. Fakat bu hal, alıntı kelimelerde fazlasıyla görülür:</w:t>
      </w:r>
    </w:p>
    <w:p w:rsidR="00E0398B" w:rsidRDefault="00E0398B" w:rsidP="00E0398B">
      <w:pPr>
        <w:pStyle w:val="ListeParagraf"/>
        <w:numPr>
          <w:ilvl w:val="0"/>
          <w:numId w:val="35"/>
        </w:numPr>
        <w:rPr>
          <w:szCs w:val="24"/>
        </w:rPr>
        <w:sectPr w:rsidR="00E0398B" w:rsidSect="005C52A8">
          <w:type w:val="continuous"/>
          <w:pgSz w:w="11906" w:h="16838"/>
          <w:pgMar w:top="1304" w:right="1304" w:bottom="1304" w:left="1304" w:header="737" w:footer="737" w:gutter="0"/>
          <w:cols w:space="708"/>
          <w:titlePg/>
          <w:docGrid w:linePitch="360"/>
        </w:sectPr>
      </w:pPr>
    </w:p>
    <w:p w:rsidR="00E0398B" w:rsidRPr="00E0398B" w:rsidRDefault="00E0398B" w:rsidP="00E0398B">
      <w:pPr>
        <w:pStyle w:val="ListeParagraf"/>
        <w:numPr>
          <w:ilvl w:val="0"/>
          <w:numId w:val="35"/>
        </w:numPr>
        <w:rPr>
          <w:szCs w:val="24"/>
        </w:rPr>
      </w:pPr>
      <w:r w:rsidRPr="00E0398B">
        <w:rPr>
          <w:szCs w:val="24"/>
        </w:rPr>
        <w:lastRenderedPageBreak/>
        <w:t>Eller</w:t>
      </w:r>
    </w:p>
    <w:p w:rsidR="00E0398B" w:rsidRPr="00E0398B" w:rsidRDefault="00E0398B" w:rsidP="00E0398B">
      <w:pPr>
        <w:pStyle w:val="ListeParagraf"/>
        <w:numPr>
          <w:ilvl w:val="0"/>
          <w:numId w:val="35"/>
        </w:numPr>
        <w:rPr>
          <w:szCs w:val="24"/>
        </w:rPr>
      </w:pPr>
      <w:r w:rsidRPr="00E0398B">
        <w:rPr>
          <w:szCs w:val="24"/>
        </w:rPr>
        <w:lastRenderedPageBreak/>
        <w:t>M</w:t>
      </w:r>
      <w:r w:rsidR="00C051F3" w:rsidRPr="00E0398B">
        <w:rPr>
          <w:szCs w:val="24"/>
        </w:rPr>
        <w:t>ill</w:t>
      </w:r>
      <w:r w:rsidRPr="00E0398B">
        <w:rPr>
          <w:szCs w:val="24"/>
        </w:rPr>
        <w:t>et</w:t>
      </w:r>
    </w:p>
    <w:p w:rsidR="00E0398B" w:rsidRPr="00D14976" w:rsidRDefault="00E0398B" w:rsidP="00C051F3">
      <w:pPr>
        <w:pStyle w:val="ListeParagraf"/>
        <w:numPr>
          <w:ilvl w:val="0"/>
          <w:numId w:val="35"/>
        </w:numPr>
        <w:rPr>
          <w:rFonts w:cs="Arial"/>
          <w:iCs/>
          <w:szCs w:val="24"/>
          <w:bdr w:val="none" w:sz="0" w:space="0" w:color="auto" w:frame="1"/>
        </w:rPr>
        <w:sectPr w:rsidR="00E0398B" w:rsidRPr="00D14976" w:rsidSect="00E0398B">
          <w:type w:val="continuous"/>
          <w:pgSz w:w="11906" w:h="16838"/>
          <w:pgMar w:top="1304" w:right="1304" w:bottom="1304" w:left="1304" w:header="737" w:footer="737" w:gutter="0"/>
          <w:cols w:num="3" w:space="708"/>
          <w:titlePg/>
          <w:docGrid w:linePitch="360"/>
        </w:sectPr>
      </w:pPr>
    </w:p>
    <w:p w:rsidR="00E0398B" w:rsidRPr="00E0398B" w:rsidRDefault="00E0398B" w:rsidP="00C051F3">
      <w:pPr>
        <w:rPr>
          <w:szCs w:val="24"/>
        </w:rPr>
      </w:pPr>
    </w:p>
    <w:p w:rsidR="00E0398B" w:rsidRPr="00E0398B" w:rsidRDefault="00C051F3" w:rsidP="00E0398B">
      <w:pPr>
        <w:rPr>
          <w:rFonts w:cs="Arial"/>
          <w:iCs/>
          <w:szCs w:val="24"/>
          <w:bdr w:val="none" w:sz="0" w:space="0" w:color="auto" w:frame="1"/>
        </w:rPr>
      </w:pPr>
      <w:r w:rsidRPr="00E0398B">
        <w:rPr>
          <w:szCs w:val="28"/>
        </w:rPr>
        <w:t>8. Türkçe kelime ve hece başında çift ünsüz bulunmaz bu tüer kelimeler yabancı asıllıdır;</w:t>
      </w:r>
      <w:r w:rsidR="00E0398B" w:rsidRPr="00E0398B">
        <w:rPr>
          <w:rFonts w:cs="Arial"/>
          <w:iCs/>
          <w:szCs w:val="24"/>
          <w:bdr w:val="none" w:sz="0" w:space="0" w:color="auto" w:frame="1"/>
        </w:rPr>
        <w:t xml:space="preserve"> </w:t>
      </w:r>
    </w:p>
    <w:p w:rsidR="00D14976" w:rsidRDefault="00D14976" w:rsidP="00E0398B">
      <w:pPr>
        <w:pStyle w:val="ListeParagraf"/>
        <w:numPr>
          <w:ilvl w:val="0"/>
          <w:numId w:val="35"/>
        </w:numPr>
        <w:rPr>
          <w:rFonts w:cs="Arial"/>
          <w:iCs/>
          <w:szCs w:val="24"/>
          <w:bdr w:val="none" w:sz="0" w:space="0" w:color="auto" w:frame="1"/>
        </w:rPr>
        <w:sectPr w:rsidR="00D14976" w:rsidSect="005C52A8">
          <w:type w:val="continuous"/>
          <w:pgSz w:w="11906" w:h="16838"/>
          <w:pgMar w:top="1304" w:right="1304" w:bottom="1304" w:left="1304" w:header="737" w:footer="737" w:gutter="0"/>
          <w:cols w:space="708"/>
          <w:titlePg/>
          <w:docGrid w:linePitch="360"/>
        </w:sectPr>
      </w:pPr>
    </w:p>
    <w:p w:rsidR="00D14976" w:rsidRDefault="00D14976" w:rsidP="00C051F3">
      <w:pPr>
        <w:pStyle w:val="ListeParagraf"/>
        <w:numPr>
          <w:ilvl w:val="0"/>
          <w:numId w:val="35"/>
        </w:numPr>
        <w:rPr>
          <w:szCs w:val="28"/>
        </w:rPr>
      </w:pPr>
      <w:r>
        <w:rPr>
          <w:szCs w:val="28"/>
        </w:rPr>
        <w:lastRenderedPageBreak/>
        <w:t>Gramer</w:t>
      </w:r>
    </w:p>
    <w:p w:rsidR="00D14976" w:rsidRDefault="00D14976" w:rsidP="00C051F3">
      <w:pPr>
        <w:pStyle w:val="ListeParagraf"/>
        <w:numPr>
          <w:ilvl w:val="0"/>
          <w:numId w:val="35"/>
        </w:numPr>
        <w:rPr>
          <w:szCs w:val="28"/>
        </w:rPr>
      </w:pPr>
      <w:r>
        <w:rPr>
          <w:szCs w:val="28"/>
        </w:rPr>
        <w:lastRenderedPageBreak/>
        <w:t>Stres</w:t>
      </w:r>
    </w:p>
    <w:p w:rsidR="00D14976" w:rsidRDefault="00D14976" w:rsidP="00D14976">
      <w:pPr>
        <w:rPr>
          <w:szCs w:val="28"/>
        </w:rPr>
        <w:sectPr w:rsidR="00D14976" w:rsidSect="00D14976">
          <w:type w:val="continuous"/>
          <w:pgSz w:w="11906" w:h="16838"/>
          <w:pgMar w:top="1304" w:right="1304" w:bottom="1304" w:left="1304" w:header="737" w:footer="737" w:gutter="0"/>
          <w:cols w:num="3" w:space="708"/>
          <w:titlePg/>
          <w:docGrid w:linePitch="360"/>
        </w:sectPr>
      </w:pPr>
    </w:p>
    <w:p w:rsidR="00D14976" w:rsidRDefault="00D14976" w:rsidP="00D14976">
      <w:pPr>
        <w:rPr>
          <w:szCs w:val="28"/>
        </w:rPr>
      </w:pPr>
    </w:p>
    <w:p w:rsidR="00C051F3" w:rsidRPr="00D14976" w:rsidRDefault="00C051F3" w:rsidP="00D14976">
      <w:pPr>
        <w:rPr>
          <w:szCs w:val="28"/>
        </w:rPr>
      </w:pPr>
      <w:r w:rsidRPr="00D14976">
        <w:rPr>
          <w:szCs w:val="28"/>
        </w:rPr>
        <w:t>9. Türkçede başta ve sonda üç ünsüz yan yana bulunmaz. Bu, ancak yabancı kelimelerde görülür;</w:t>
      </w:r>
    </w:p>
    <w:p w:rsidR="00D14976" w:rsidRDefault="00D14976" w:rsidP="00D14976">
      <w:pPr>
        <w:pStyle w:val="ListeParagraf"/>
        <w:numPr>
          <w:ilvl w:val="0"/>
          <w:numId w:val="35"/>
        </w:numPr>
        <w:rPr>
          <w:rFonts w:cs="Arial"/>
          <w:iCs/>
          <w:szCs w:val="24"/>
          <w:bdr w:val="none" w:sz="0" w:space="0" w:color="auto" w:frame="1"/>
        </w:rPr>
        <w:sectPr w:rsidR="00D14976" w:rsidSect="005C52A8">
          <w:type w:val="continuous"/>
          <w:pgSz w:w="11906" w:h="16838"/>
          <w:pgMar w:top="1304" w:right="1304" w:bottom="1304" w:left="1304" w:header="737" w:footer="737" w:gutter="0"/>
          <w:cols w:space="708"/>
          <w:titlePg/>
          <w:docGrid w:linePitch="360"/>
        </w:sectPr>
      </w:pPr>
    </w:p>
    <w:p w:rsidR="00D14976" w:rsidRPr="00E0398B" w:rsidRDefault="00D14976" w:rsidP="00D14976">
      <w:pPr>
        <w:pStyle w:val="ListeParagraf"/>
        <w:numPr>
          <w:ilvl w:val="0"/>
          <w:numId w:val="35"/>
        </w:numPr>
        <w:rPr>
          <w:rFonts w:cs="Arial"/>
          <w:iCs/>
          <w:szCs w:val="24"/>
          <w:bdr w:val="none" w:sz="0" w:space="0" w:color="auto" w:frame="1"/>
        </w:rPr>
      </w:pPr>
      <w:r w:rsidRPr="00E0398B">
        <w:rPr>
          <w:rFonts w:cs="Arial"/>
          <w:iCs/>
          <w:szCs w:val="24"/>
          <w:bdr w:val="none" w:sz="0" w:space="0" w:color="auto" w:frame="1"/>
        </w:rPr>
        <w:lastRenderedPageBreak/>
        <w:t>Ele</w:t>
      </w:r>
      <w:r w:rsidRPr="00E0398B">
        <w:rPr>
          <w:rFonts w:cs="Arial"/>
          <w:bCs/>
          <w:iCs/>
          <w:szCs w:val="24"/>
          <w:bdr w:val="none" w:sz="0" w:space="0" w:color="auto" w:frame="1"/>
        </w:rPr>
        <w:t>ktr</w:t>
      </w:r>
      <w:r w:rsidRPr="00E0398B">
        <w:rPr>
          <w:rFonts w:cs="Arial"/>
          <w:iCs/>
          <w:szCs w:val="24"/>
          <w:bdr w:val="none" w:sz="0" w:space="0" w:color="auto" w:frame="1"/>
        </w:rPr>
        <w:t>ik</w:t>
      </w:r>
    </w:p>
    <w:p w:rsidR="00D14976" w:rsidRDefault="00D14976" w:rsidP="00C051F3">
      <w:pPr>
        <w:pStyle w:val="ListeParagraf"/>
        <w:numPr>
          <w:ilvl w:val="0"/>
          <w:numId w:val="35"/>
        </w:numPr>
        <w:rPr>
          <w:rFonts w:cs="Arial"/>
          <w:iCs/>
          <w:szCs w:val="24"/>
          <w:bdr w:val="none" w:sz="0" w:space="0" w:color="auto" w:frame="1"/>
        </w:rPr>
      </w:pPr>
      <w:r w:rsidRPr="00E0398B">
        <w:rPr>
          <w:rFonts w:cs="Arial"/>
          <w:iCs/>
          <w:szCs w:val="24"/>
          <w:bdr w:val="none" w:sz="0" w:space="0" w:color="auto" w:frame="1"/>
        </w:rPr>
        <w:lastRenderedPageBreak/>
        <w:t>Ko</w:t>
      </w:r>
      <w:r w:rsidRPr="00E0398B">
        <w:rPr>
          <w:rFonts w:cs="Arial"/>
          <w:bCs/>
          <w:iCs/>
          <w:szCs w:val="24"/>
          <w:bdr w:val="none" w:sz="0" w:space="0" w:color="auto" w:frame="1"/>
        </w:rPr>
        <w:t>ntr</w:t>
      </w:r>
      <w:r w:rsidRPr="00E0398B">
        <w:rPr>
          <w:rFonts w:cs="Arial"/>
          <w:iCs/>
          <w:szCs w:val="24"/>
          <w:bdr w:val="none" w:sz="0" w:space="0" w:color="auto" w:frame="1"/>
        </w:rPr>
        <w:t>ol</w:t>
      </w:r>
    </w:p>
    <w:p w:rsidR="00C051F3" w:rsidRPr="00D14976" w:rsidRDefault="00D14976" w:rsidP="00C051F3">
      <w:pPr>
        <w:pStyle w:val="ListeParagraf"/>
        <w:numPr>
          <w:ilvl w:val="0"/>
          <w:numId w:val="35"/>
        </w:numPr>
        <w:rPr>
          <w:rFonts w:cs="Arial"/>
          <w:iCs/>
          <w:szCs w:val="24"/>
          <w:bdr w:val="none" w:sz="0" w:space="0" w:color="auto" w:frame="1"/>
        </w:rPr>
      </w:pPr>
      <w:r>
        <w:rPr>
          <w:szCs w:val="28"/>
        </w:rPr>
        <w:lastRenderedPageBreak/>
        <w:t>Strateji</w:t>
      </w:r>
    </w:p>
    <w:p w:rsidR="00D14976" w:rsidRDefault="00D14976" w:rsidP="00D14976">
      <w:pPr>
        <w:pStyle w:val="ListeParagraf"/>
        <w:rPr>
          <w:rFonts w:cs="Arial"/>
          <w:iCs/>
          <w:szCs w:val="24"/>
          <w:bdr w:val="none" w:sz="0" w:space="0" w:color="auto" w:frame="1"/>
        </w:rPr>
        <w:sectPr w:rsidR="00D14976" w:rsidSect="00D14976">
          <w:type w:val="continuous"/>
          <w:pgSz w:w="11906" w:h="16838"/>
          <w:pgMar w:top="1304" w:right="1304" w:bottom="1304" w:left="1304" w:header="737" w:footer="737" w:gutter="0"/>
          <w:cols w:num="3" w:space="708"/>
          <w:titlePg/>
          <w:docGrid w:linePitch="360"/>
        </w:sectPr>
      </w:pPr>
    </w:p>
    <w:p w:rsidR="00D14976" w:rsidRPr="00D14976" w:rsidRDefault="00D14976" w:rsidP="00D14976">
      <w:pPr>
        <w:pStyle w:val="ListeParagraf"/>
        <w:rPr>
          <w:rFonts w:cs="Arial"/>
          <w:iCs/>
          <w:szCs w:val="24"/>
          <w:bdr w:val="none" w:sz="0" w:space="0" w:color="auto" w:frame="1"/>
        </w:rPr>
      </w:pPr>
    </w:p>
    <w:p w:rsidR="00F570B6" w:rsidRDefault="00C051F3" w:rsidP="00F570B6">
      <w:pPr>
        <w:rPr>
          <w:sz w:val="26"/>
          <w:szCs w:val="26"/>
        </w:rPr>
      </w:pPr>
      <w:r w:rsidRPr="005D71D3">
        <w:rPr>
          <w:sz w:val="26"/>
          <w:szCs w:val="26"/>
        </w:rPr>
        <w:t xml:space="preserve">10. Türkçe kelimelerde ortada üç ünsüz kelime içinde ve ancak iki heceye ait olmak şartıyla bulunabilir. </w:t>
      </w:r>
    </w:p>
    <w:p w:rsidR="00F570B6" w:rsidRDefault="00F570B6" w:rsidP="00F570B6">
      <w:pPr>
        <w:rPr>
          <w:sz w:val="26"/>
          <w:szCs w:val="26"/>
        </w:rPr>
      </w:pPr>
    </w:p>
    <w:p w:rsidR="00D14976" w:rsidRPr="00F570B6" w:rsidRDefault="00D14976" w:rsidP="00F570B6">
      <w:pPr>
        <w:pStyle w:val="ListeParagraf"/>
        <w:numPr>
          <w:ilvl w:val="0"/>
          <w:numId w:val="37"/>
        </w:numPr>
        <w:rPr>
          <w:sz w:val="26"/>
          <w:szCs w:val="26"/>
        </w:rPr>
      </w:pPr>
      <w:r w:rsidRPr="00F570B6">
        <w:rPr>
          <w:sz w:val="26"/>
          <w:szCs w:val="26"/>
        </w:rPr>
        <w:t>Türklük</w:t>
      </w:r>
    </w:p>
    <w:p w:rsidR="00097ED4" w:rsidRPr="00097ED4" w:rsidRDefault="00097ED4" w:rsidP="00097ED4">
      <w:pPr>
        <w:rPr>
          <w:lang w:val="tr-TR"/>
        </w:rPr>
      </w:pPr>
      <w:r w:rsidRPr="00097ED4">
        <w:rPr>
          <w:lang w:val="tr-TR"/>
        </w:rPr>
        <w:br w:type="page"/>
      </w:r>
      <w:bookmarkStart w:id="0" w:name="_GoBack"/>
      <w:bookmarkEnd w:id="0"/>
    </w:p>
    <w:p w:rsidR="00001E54" w:rsidRPr="000555DB" w:rsidRDefault="00001E54" w:rsidP="00001E54">
      <w:pPr>
        <w:pStyle w:val="Balk1"/>
        <w:rPr>
          <w:lang w:val="tr-TR"/>
        </w:rPr>
      </w:pPr>
      <w:r w:rsidRPr="000555DB">
        <w:rPr>
          <w:lang w:val="tr-TR"/>
        </w:rPr>
        <w:lastRenderedPageBreak/>
        <w:t>Kaynakça</w:t>
      </w:r>
    </w:p>
    <w:p w:rsidR="00BE534E" w:rsidRPr="00DB1F8D" w:rsidRDefault="00BE534E" w:rsidP="00BE534E">
      <w:pPr>
        <w:pStyle w:val="Kaynaka"/>
      </w:pPr>
      <w:r w:rsidRPr="00DB1F8D">
        <w:t>Ceyhun Vedat Uygur, Yaşar Öztürk, Şerif Kutludağ, Şenel Çalışkan, Aliye Tokmakoğlu, Üniversiteler İçin Türk Dili Yazılı ve Sözlü Anlatım, Kriter Yayınları, İstanbul, 2008.</w:t>
      </w:r>
    </w:p>
    <w:p w:rsidR="00BE534E" w:rsidRPr="00DB1F8D" w:rsidRDefault="00BE534E" w:rsidP="00BE534E">
      <w:pPr>
        <w:pStyle w:val="Kaynaka"/>
      </w:pPr>
      <w:r w:rsidRPr="00DB1F8D">
        <w:t>Türk Dili ve Kompozisyon, Ekin Kitabevi, Ankara 2005.</w:t>
      </w:r>
    </w:p>
    <w:p w:rsidR="00BE534E" w:rsidRPr="00DB1F8D" w:rsidRDefault="00BE534E" w:rsidP="00BE534E">
      <w:pPr>
        <w:pStyle w:val="Kaynaka"/>
      </w:pPr>
      <w:r w:rsidRPr="00DB1F8D">
        <w:t>Murat Durmuş, Üniversiteler İçin Türk Dili El Kitabı, Grafiker Yayınları, Ankara 2009.</w:t>
      </w:r>
    </w:p>
    <w:p w:rsidR="00BE534E" w:rsidRDefault="00BE534E" w:rsidP="00BE534E">
      <w:pPr>
        <w:pStyle w:val="Kaynaka"/>
      </w:pPr>
      <w:r w:rsidRPr="00DB1F8D">
        <w:t>Nurettin Demir-Emine Yılmaz, Türk Dili Yazılı ve Sözlü Anlatım, Nobel Yayın Dağıtım, Ankara 2009.</w:t>
      </w:r>
    </w:p>
    <w:p w:rsidR="00222180" w:rsidRPr="00841932" w:rsidRDefault="00222180" w:rsidP="00222180">
      <w:pPr>
        <w:pStyle w:val="Kaynaka"/>
      </w:pPr>
      <w:r w:rsidRPr="00841932">
        <w:t xml:space="preserve">Hasan Kavruk, Türk Dili Yazılı ve Sözlü Anlatım, Medipres Matbaacılık Yayıncılık, Malatya, 2004. </w:t>
      </w:r>
    </w:p>
    <w:p w:rsidR="00222180" w:rsidRPr="00841932" w:rsidRDefault="00222180" w:rsidP="00222180">
      <w:pPr>
        <w:pStyle w:val="Kaynaka"/>
      </w:pPr>
      <w:r w:rsidRPr="00841932">
        <w:t>Ertuğrul Yaman, Üniversiteler İçin Örnekli-Uygulamalı Türk Dili ve Kompozisyon, Gazi Kitabevi, Ankara, 2000.</w:t>
      </w:r>
    </w:p>
    <w:p w:rsidR="00222180" w:rsidRPr="00DB1F8D" w:rsidRDefault="00222180" w:rsidP="00222180">
      <w:pPr>
        <w:pStyle w:val="Kaynaka"/>
        <w:numPr>
          <w:ilvl w:val="0"/>
          <w:numId w:val="0"/>
        </w:numPr>
        <w:ind w:left="714"/>
      </w:pPr>
    </w:p>
    <w:p w:rsidR="00AB7423" w:rsidRPr="00291EF5" w:rsidRDefault="00AB7423" w:rsidP="00BE534E">
      <w:pPr>
        <w:pStyle w:val="Kaynaka"/>
        <w:numPr>
          <w:ilvl w:val="0"/>
          <w:numId w:val="0"/>
        </w:numPr>
        <w:ind w:left="714"/>
      </w:pPr>
    </w:p>
    <w:sectPr w:rsidR="00AB7423" w:rsidRPr="00291EF5" w:rsidSect="005C52A8">
      <w:type w:val="continuous"/>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AA" w:rsidRDefault="007A2AAA" w:rsidP="00A70B2D">
      <w:r>
        <w:separator/>
      </w:r>
    </w:p>
  </w:endnote>
  <w:endnote w:type="continuationSeparator" w:id="0">
    <w:p w:rsidR="007A2AAA" w:rsidRDefault="007A2AAA"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7A2AAA"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AA" w:rsidRDefault="007A2AAA" w:rsidP="00A70B2D">
      <w:r>
        <w:separator/>
      </w:r>
    </w:p>
  </w:footnote>
  <w:footnote w:type="continuationSeparator" w:id="0">
    <w:p w:rsidR="007A2AAA" w:rsidRDefault="007A2AAA"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7A2AAA">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7A2AAA"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5B037A">
                <w:rPr>
                  <w:rFonts w:ascii="Calibri" w:hAnsi="Calibri" w:cs="Calibri"/>
                  <w:b/>
                  <w:color w:val="BFBFBF" w:themeColor="background1" w:themeShade="BF"/>
                  <w:sz w:val="24"/>
                  <w:szCs w:val="24"/>
                  <w:lang w:val="tr-TR"/>
                </w:rPr>
                <w:t>TUR181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085194"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7A2AAA">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9A194F" w:rsidRPr="009241A6">
            <w:rPr>
              <w:rFonts w:ascii="Calibri" w:hAnsi="Calibri" w:cs="Calibri"/>
            </w:rPr>
            <w:fldChar w:fldCharType="begin"/>
          </w:r>
          <w:r w:rsidR="006C370E" w:rsidRPr="009241A6">
            <w:rPr>
              <w:rFonts w:ascii="Calibri" w:hAnsi="Calibri" w:cs="Calibri"/>
            </w:rPr>
            <w:instrText xml:space="preserve"> PAGE   \* MERGEFORMAT </w:instrText>
          </w:r>
          <w:r w:rsidR="009A194F" w:rsidRPr="009241A6">
            <w:rPr>
              <w:rFonts w:ascii="Calibri" w:hAnsi="Calibri" w:cs="Calibri"/>
            </w:rPr>
            <w:fldChar w:fldCharType="separate"/>
          </w:r>
          <w:r w:rsidR="00F570B6">
            <w:rPr>
              <w:rFonts w:ascii="Calibri" w:hAnsi="Calibri" w:cs="Calibri"/>
            </w:rPr>
            <w:t>9</w:t>
          </w:r>
          <w:r w:rsidR="009A194F" w:rsidRPr="009241A6">
            <w:rPr>
              <w:rFonts w:ascii="Calibri" w:hAnsi="Calibri" w:cs="Calibri"/>
            </w:rPr>
            <w:fldChar w:fldCharType="end"/>
          </w:r>
        </w:p>
      </w:tc>
    </w:tr>
  </w:tbl>
  <w:p w:rsidR="00A70B2D" w:rsidRDefault="007A2AAA">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7A2AAA">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79613F"/>
    <w:multiLevelType w:val="hybridMultilevel"/>
    <w:tmpl w:val="FEE06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E13EDF"/>
    <w:multiLevelType w:val="hybridMultilevel"/>
    <w:tmpl w:val="6FBE5B0A"/>
    <w:lvl w:ilvl="0" w:tplc="041F000F">
      <w:start w:val="7"/>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F5F3A9E"/>
    <w:multiLevelType w:val="hybridMultilevel"/>
    <w:tmpl w:val="FCFAB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7">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8">
    <w:nsid w:val="27DE374A"/>
    <w:multiLevelType w:val="hybridMultilevel"/>
    <w:tmpl w:val="B254F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A226F0"/>
    <w:multiLevelType w:val="hybridMultilevel"/>
    <w:tmpl w:val="E82A5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885A28"/>
    <w:multiLevelType w:val="hybridMultilevel"/>
    <w:tmpl w:val="136098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B65256"/>
    <w:multiLevelType w:val="hybridMultilevel"/>
    <w:tmpl w:val="052E1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6354A3D"/>
    <w:multiLevelType w:val="hybridMultilevel"/>
    <w:tmpl w:val="BA54C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7A586A"/>
    <w:multiLevelType w:val="hybridMultilevel"/>
    <w:tmpl w:val="362A5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B8B74B1"/>
    <w:multiLevelType w:val="multilevel"/>
    <w:tmpl w:val="FC722EB8"/>
    <w:lvl w:ilvl="0">
      <w:start w:val="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3F3B783A"/>
    <w:multiLevelType w:val="hybridMultilevel"/>
    <w:tmpl w:val="1F94C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57151B"/>
    <w:multiLevelType w:val="hybridMultilevel"/>
    <w:tmpl w:val="9D264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20">
    <w:nsid w:val="47DC012E"/>
    <w:multiLevelType w:val="hybridMultilevel"/>
    <w:tmpl w:val="E3A26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22">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23">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BC77BA"/>
    <w:multiLevelType w:val="hybridMultilevel"/>
    <w:tmpl w:val="C688C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3966BDD"/>
    <w:multiLevelType w:val="hybridMultilevel"/>
    <w:tmpl w:val="82BA7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780919"/>
    <w:multiLevelType w:val="hybridMultilevel"/>
    <w:tmpl w:val="87F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BB56641"/>
    <w:multiLevelType w:val="hybridMultilevel"/>
    <w:tmpl w:val="26981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29">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30">
    <w:nsid w:val="5E651112"/>
    <w:multiLevelType w:val="hybridMultilevel"/>
    <w:tmpl w:val="05329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7C3611B"/>
    <w:multiLevelType w:val="hybridMultilevel"/>
    <w:tmpl w:val="0444E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35">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0E51B4"/>
    <w:multiLevelType w:val="hybridMultilevel"/>
    <w:tmpl w:val="4FF01B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23"/>
  </w:num>
  <w:num w:numId="4">
    <w:abstractNumId w:val="2"/>
  </w:num>
  <w:num w:numId="5">
    <w:abstractNumId w:val="9"/>
  </w:num>
  <w:num w:numId="6">
    <w:abstractNumId w:val="7"/>
  </w:num>
  <w:num w:numId="7">
    <w:abstractNumId w:val="21"/>
  </w:num>
  <w:num w:numId="8">
    <w:abstractNumId w:val="29"/>
  </w:num>
  <w:num w:numId="9">
    <w:abstractNumId w:val="28"/>
  </w:num>
  <w:num w:numId="10">
    <w:abstractNumId w:val="6"/>
  </w:num>
  <w:num w:numId="11">
    <w:abstractNumId w:val="1"/>
  </w:num>
  <w:num w:numId="12">
    <w:abstractNumId w:val="19"/>
  </w:num>
  <w:num w:numId="13">
    <w:abstractNumId w:val="34"/>
  </w:num>
  <w:num w:numId="14">
    <w:abstractNumId w:val="0"/>
  </w:num>
  <w:num w:numId="15">
    <w:abstractNumId w:val="22"/>
  </w:num>
  <w:num w:numId="16">
    <w:abstractNumId w:val="32"/>
  </w:num>
  <w:num w:numId="17">
    <w:abstractNumId w:val="31"/>
  </w:num>
  <w:num w:numId="18">
    <w:abstractNumId w:val="26"/>
  </w:num>
  <w:num w:numId="19">
    <w:abstractNumId w:val="5"/>
  </w:num>
  <w:num w:numId="20">
    <w:abstractNumId w:val="15"/>
  </w:num>
  <w:num w:numId="21">
    <w:abstractNumId w:val="25"/>
  </w:num>
  <w:num w:numId="22">
    <w:abstractNumId w:val="4"/>
  </w:num>
  <w:num w:numId="23">
    <w:abstractNumId w:val="12"/>
  </w:num>
  <w:num w:numId="24">
    <w:abstractNumId w:val="18"/>
  </w:num>
  <w:num w:numId="25">
    <w:abstractNumId w:val="11"/>
  </w:num>
  <w:num w:numId="26">
    <w:abstractNumId w:val="36"/>
  </w:num>
  <w:num w:numId="27">
    <w:abstractNumId w:val="30"/>
  </w:num>
  <w:num w:numId="28">
    <w:abstractNumId w:val="20"/>
  </w:num>
  <w:num w:numId="29">
    <w:abstractNumId w:val="3"/>
  </w:num>
  <w:num w:numId="30">
    <w:abstractNumId w:val="16"/>
  </w:num>
  <w:num w:numId="31">
    <w:abstractNumId w:val="10"/>
  </w:num>
  <w:num w:numId="32">
    <w:abstractNumId w:val="13"/>
  </w:num>
  <w:num w:numId="33">
    <w:abstractNumId w:val="33"/>
  </w:num>
  <w:num w:numId="34">
    <w:abstractNumId w:val="8"/>
  </w:num>
  <w:num w:numId="35">
    <w:abstractNumId w:val="14"/>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53B"/>
    <w:rsid w:val="0002196E"/>
    <w:rsid w:val="00021A7C"/>
    <w:rsid w:val="00021E47"/>
    <w:rsid w:val="000253DB"/>
    <w:rsid w:val="00025AFD"/>
    <w:rsid w:val="00025E0B"/>
    <w:rsid w:val="00026BFE"/>
    <w:rsid w:val="00027E51"/>
    <w:rsid w:val="00030AEC"/>
    <w:rsid w:val="00031BE8"/>
    <w:rsid w:val="00031F87"/>
    <w:rsid w:val="00032204"/>
    <w:rsid w:val="00032E01"/>
    <w:rsid w:val="000348C8"/>
    <w:rsid w:val="00034A43"/>
    <w:rsid w:val="00035A4B"/>
    <w:rsid w:val="00035E1A"/>
    <w:rsid w:val="000373D1"/>
    <w:rsid w:val="0004022F"/>
    <w:rsid w:val="00041618"/>
    <w:rsid w:val="00041B4A"/>
    <w:rsid w:val="00043C95"/>
    <w:rsid w:val="00044E3E"/>
    <w:rsid w:val="000454D2"/>
    <w:rsid w:val="0004793B"/>
    <w:rsid w:val="00047B48"/>
    <w:rsid w:val="00047D8D"/>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209"/>
    <w:rsid w:val="00075EDC"/>
    <w:rsid w:val="0007694E"/>
    <w:rsid w:val="0007775E"/>
    <w:rsid w:val="00080AAB"/>
    <w:rsid w:val="000824D7"/>
    <w:rsid w:val="000836B8"/>
    <w:rsid w:val="00083BEB"/>
    <w:rsid w:val="00084A63"/>
    <w:rsid w:val="00084E23"/>
    <w:rsid w:val="00085194"/>
    <w:rsid w:val="00086C1F"/>
    <w:rsid w:val="000877D7"/>
    <w:rsid w:val="00091C75"/>
    <w:rsid w:val="00094BA1"/>
    <w:rsid w:val="00095C74"/>
    <w:rsid w:val="00096198"/>
    <w:rsid w:val="000966DD"/>
    <w:rsid w:val="00096FBB"/>
    <w:rsid w:val="00097123"/>
    <w:rsid w:val="00097ED4"/>
    <w:rsid w:val="000A0329"/>
    <w:rsid w:val="000A06FB"/>
    <w:rsid w:val="000A0B0F"/>
    <w:rsid w:val="000A149C"/>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2F08"/>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AB0"/>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180"/>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3AA"/>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6B86"/>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514B"/>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2F25"/>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63F6"/>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018"/>
    <w:rsid w:val="00417731"/>
    <w:rsid w:val="00420481"/>
    <w:rsid w:val="00421835"/>
    <w:rsid w:val="00422ED5"/>
    <w:rsid w:val="00423972"/>
    <w:rsid w:val="00423987"/>
    <w:rsid w:val="00423B99"/>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3952"/>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35BB"/>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E0A"/>
    <w:rsid w:val="00541D14"/>
    <w:rsid w:val="00542CB9"/>
    <w:rsid w:val="00545EB7"/>
    <w:rsid w:val="00546D4D"/>
    <w:rsid w:val="00552DB9"/>
    <w:rsid w:val="005545F8"/>
    <w:rsid w:val="00555CDF"/>
    <w:rsid w:val="00557B47"/>
    <w:rsid w:val="00560A6D"/>
    <w:rsid w:val="00560D2F"/>
    <w:rsid w:val="0056195C"/>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037A"/>
    <w:rsid w:val="005B1E3E"/>
    <w:rsid w:val="005B209B"/>
    <w:rsid w:val="005B2F3C"/>
    <w:rsid w:val="005B3064"/>
    <w:rsid w:val="005B3CAF"/>
    <w:rsid w:val="005B4076"/>
    <w:rsid w:val="005B472B"/>
    <w:rsid w:val="005B7853"/>
    <w:rsid w:val="005C1532"/>
    <w:rsid w:val="005C1EFA"/>
    <w:rsid w:val="005C1F5E"/>
    <w:rsid w:val="005C2683"/>
    <w:rsid w:val="005C3788"/>
    <w:rsid w:val="005C4F68"/>
    <w:rsid w:val="005C4F7B"/>
    <w:rsid w:val="005C52A8"/>
    <w:rsid w:val="005C536D"/>
    <w:rsid w:val="005C5E55"/>
    <w:rsid w:val="005C6385"/>
    <w:rsid w:val="005C6913"/>
    <w:rsid w:val="005C7B59"/>
    <w:rsid w:val="005D0A37"/>
    <w:rsid w:val="005D0E40"/>
    <w:rsid w:val="005D11F7"/>
    <w:rsid w:val="005D18A2"/>
    <w:rsid w:val="005D2949"/>
    <w:rsid w:val="005D686C"/>
    <w:rsid w:val="005E0B80"/>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17CF"/>
    <w:rsid w:val="00622B43"/>
    <w:rsid w:val="00623905"/>
    <w:rsid w:val="00623D44"/>
    <w:rsid w:val="006242CD"/>
    <w:rsid w:val="006253A6"/>
    <w:rsid w:val="0062631A"/>
    <w:rsid w:val="006277EF"/>
    <w:rsid w:val="00627BFC"/>
    <w:rsid w:val="00631554"/>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1FC"/>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0C2"/>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C7FA3"/>
    <w:rsid w:val="006D0AB6"/>
    <w:rsid w:val="006D1CC7"/>
    <w:rsid w:val="006D1CF8"/>
    <w:rsid w:val="006D2849"/>
    <w:rsid w:val="006D3BCF"/>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84C"/>
    <w:rsid w:val="007559C9"/>
    <w:rsid w:val="00760786"/>
    <w:rsid w:val="007633BB"/>
    <w:rsid w:val="007642DF"/>
    <w:rsid w:val="00764304"/>
    <w:rsid w:val="007649BE"/>
    <w:rsid w:val="007649E4"/>
    <w:rsid w:val="0077101D"/>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2AAA"/>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5516"/>
    <w:rsid w:val="00816316"/>
    <w:rsid w:val="008168E3"/>
    <w:rsid w:val="008205AE"/>
    <w:rsid w:val="0082161D"/>
    <w:rsid w:val="008229C6"/>
    <w:rsid w:val="00822FBA"/>
    <w:rsid w:val="0082318D"/>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5753E"/>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43C"/>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04D0"/>
    <w:rsid w:val="00931A0C"/>
    <w:rsid w:val="00933152"/>
    <w:rsid w:val="00933ADC"/>
    <w:rsid w:val="00934171"/>
    <w:rsid w:val="009343D3"/>
    <w:rsid w:val="00934A0A"/>
    <w:rsid w:val="009362F3"/>
    <w:rsid w:val="009368A7"/>
    <w:rsid w:val="00936D2D"/>
    <w:rsid w:val="00936EC3"/>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5BC"/>
    <w:rsid w:val="00987A4B"/>
    <w:rsid w:val="00991B22"/>
    <w:rsid w:val="00992C6D"/>
    <w:rsid w:val="00993DF0"/>
    <w:rsid w:val="00994E2A"/>
    <w:rsid w:val="009959B8"/>
    <w:rsid w:val="009959FE"/>
    <w:rsid w:val="00995F5B"/>
    <w:rsid w:val="009977D9"/>
    <w:rsid w:val="009A0504"/>
    <w:rsid w:val="009A0809"/>
    <w:rsid w:val="009A0B66"/>
    <w:rsid w:val="009A0F8C"/>
    <w:rsid w:val="009A11DF"/>
    <w:rsid w:val="009A1902"/>
    <w:rsid w:val="009A194F"/>
    <w:rsid w:val="009A1B6B"/>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676E"/>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43B"/>
    <w:rsid w:val="009E5C23"/>
    <w:rsid w:val="009E678B"/>
    <w:rsid w:val="009E709E"/>
    <w:rsid w:val="009E7444"/>
    <w:rsid w:val="009F1376"/>
    <w:rsid w:val="009F1D65"/>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0100"/>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A43"/>
    <w:rsid w:val="00A44F63"/>
    <w:rsid w:val="00A4503F"/>
    <w:rsid w:val="00A45370"/>
    <w:rsid w:val="00A47F9F"/>
    <w:rsid w:val="00A50C58"/>
    <w:rsid w:val="00A519A0"/>
    <w:rsid w:val="00A52115"/>
    <w:rsid w:val="00A523C9"/>
    <w:rsid w:val="00A55583"/>
    <w:rsid w:val="00A55EDA"/>
    <w:rsid w:val="00A6134F"/>
    <w:rsid w:val="00A61AF1"/>
    <w:rsid w:val="00A61B44"/>
    <w:rsid w:val="00A623BD"/>
    <w:rsid w:val="00A62812"/>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77FE2"/>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2E39"/>
    <w:rsid w:val="00AB4678"/>
    <w:rsid w:val="00AB4859"/>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0193"/>
    <w:rsid w:val="00B317BC"/>
    <w:rsid w:val="00B32531"/>
    <w:rsid w:val="00B3292B"/>
    <w:rsid w:val="00B32E45"/>
    <w:rsid w:val="00B341BD"/>
    <w:rsid w:val="00B4119A"/>
    <w:rsid w:val="00B4224C"/>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01E5"/>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434"/>
    <w:rsid w:val="00BE534E"/>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1F3"/>
    <w:rsid w:val="00C0586F"/>
    <w:rsid w:val="00C05E99"/>
    <w:rsid w:val="00C07835"/>
    <w:rsid w:val="00C10415"/>
    <w:rsid w:val="00C10743"/>
    <w:rsid w:val="00C10DE7"/>
    <w:rsid w:val="00C117A3"/>
    <w:rsid w:val="00C12645"/>
    <w:rsid w:val="00C12721"/>
    <w:rsid w:val="00C138D1"/>
    <w:rsid w:val="00C1452B"/>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2CA9"/>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976"/>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398B"/>
    <w:rsid w:val="00E04333"/>
    <w:rsid w:val="00E04FF1"/>
    <w:rsid w:val="00E052EE"/>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27CCD"/>
    <w:rsid w:val="00E30BF0"/>
    <w:rsid w:val="00E322A1"/>
    <w:rsid w:val="00E32DA4"/>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574"/>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3FD5"/>
    <w:rsid w:val="00EC4DBB"/>
    <w:rsid w:val="00EC5493"/>
    <w:rsid w:val="00EC63EB"/>
    <w:rsid w:val="00EC75A9"/>
    <w:rsid w:val="00ED266E"/>
    <w:rsid w:val="00ED284F"/>
    <w:rsid w:val="00ED2FA6"/>
    <w:rsid w:val="00ED4419"/>
    <w:rsid w:val="00ED6188"/>
    <w:rsid w:val="00ED6547"/>
    <w:rsid w:val="00ED7486"/>
    <w:rsid w:val="00ED785D"/>
    <w:rsid w:val="00ED7B0A"/>
    <w:rsid w:val="00EE048F"/>
    <w:rsid w:val="00EE0B80"/>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0A66"/>
    <w:rsid w:val="00F41169"/>
    <w:rsid w:val="00F427A1"/>
    <w:rsid w:val="00F4331D"/>
    <w:rsid w:val="00F44F0C"/>
    <w:rsid w:val="00F45205"/>
    <w:rsid w:val="00F466EF"/>
    <w:rsid w:val="00F50BCB"/>
    <w:rsid w:val="00F51A36"/>
    <w:rsid w:val="00F5281E"/>
    <w:rsid w:val="00F52AE5"/>
    <w:rsid w:val="00F534F8"/>
    <w:rsid w:val="00F5357B"/>
    <w:rsid w:val="00F539B9"/>
    <w:rsid w:val="00F55387"/>
    <w:rsid w:val="00F558E2"/>
    <w:rsid w:val="00F570B6"/>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4D"/>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37F"/>
    <w:rsid w:val="00FB590A"/>
    <w:rsid w:val="00FB5CEE"/>
    <w:rsid w:val="00FB5E6A"/>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character" w:customStyle="1" w:styleId="apple-converted-space">
    <w:name w:val="apple-converted-space"/>
    <w:basedOn w:val="VarsaylanParagrafYazTipi"/>
    <w:rsid w:val="00E03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71F1-A4BD-4BAD-90C0-A8268B02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Pages>
  <Words>1189</Words>
  <Characters>6781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TUR181</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user</cp:lastModifiedBy>
  <cp:revision>63</cp:revision>
  <cp:lastPrinted>2010-10-30T22:50:00Z</cp:lastPrinted>
  <dcterms:created xsi:type="dcterms:W3CDTF">2007-12-28T13:18:00Z</dcterms:created>
  <dcterms:modified xsi:type="dcterms:W3CDTF">2015-09-09T08:56:00Z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